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3B" w:rsidRPr="00DB4E1E" w:rsidRDefault="00023B3B" w:rsidP="0004436B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lang w:val="pt-BR"/>
        </w:rPr>
        <w:t>Introdução</w:t>
      </w:r>
    </w:p>
    <w:p w:rsidR="00AF3A3A" w:rsidRPr="00DB4E1E" w:rsidRDefault="00EB42F9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No âmbito do perí</w:t>
      </w:r>
      <w:r w:rsidR="00926073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odo de mobilidade realizado na Universidade de São Paulo, ao abrigo do Acordo de Cooperação existente entre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essa universidade e a Universidade do Porto</w:t>
      </w:r>
      <w:r w:rsidR="00926073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, </w:t>
      </w:r>
      <w:r w:rsidR="004328B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investiguei a emigração </w:t>
      </w:r>
      <w:r w:rsidR="004328B7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salernitana </w:t>
      </w:r>
      <w:r w:rsidR="004328B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no segundo pós-guerra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4328B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na cidade de São Paulo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4328B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de um ponto de vista histórico-social e de um ponto de vista linguístico. Do ponto de vista histórico-social, foi desenvolvida toda uma parte que descre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ve a epope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ia destes emigrantes na cidade de São Paulo, todas as dificuldades que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viveram 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na viagem e na chegada, o acostumar-se a um país com clima e realidade social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completamente diferentes, até à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influê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cia que eles deixaram nos costumes dos paulistanos</w:t>
      </w:r>
      <w:r w:rsidR="00053292"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1"/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como a gastronomia, a língua, o te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atro, etc. Esta parte histórica e 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social foi fundamental para o desenvolvimento da parte linguística. De um ponto de vista linguístico, foi feito um estudo baseado na sociolinguística laboviana q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ue tem como objetivo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estudar a produ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ção da oclusiva dental /t/ </w:t>
      </w:r>
      <w:r w:rsidR="00D54A7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diante da vogal alta [i] 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como dental ou palatal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numa comunidade de e</w:t>
      </w:r>
      <w:r w:rsidR="002E410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migrantes </w:t>
      </w:r>
      <w:r w:rsidR="00E767A1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salernitani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que por volta dos anos 40/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50 do século XX, chegaram à cidade de São Paulo e verificar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se depois de 60 a </w:t>
      </w:r>
      <w:r w:rsidR="00E767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70 anos da 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sua chegada</w:t>
      </w:r>
      <w:r w:rsidR="00E767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, os traços do italiano ainda permanecem ou 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se </w:t>
      </w:r>
      <w:r w:rsidR="00E767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desapareceram.</w:t>
      </w:r>
      <w:r w:rsidR="00557B78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Para desenvol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ver</w:t>
      </w:r>
      <w:r w:rsidR="00FF2233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este estudo, foram recolhido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 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os dados através</w:t>
      </w:r>
      <w:r w:rsidR="00837768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de </w:t>
      </w:r>
      <w:r w:rsidR="00837768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uma pe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rgunta sobre a fala espontânea, 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da 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l</w:t>
      </w:r>
      <w:r w:rsidR="00837768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eitura de uma lista de palavras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 de um texto</w:t>
      </w:r>
      <w:r w:rsidR="00837768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que continh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am os traços que queria analisar a partir da amostra de 12 informantes estratificados de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acordo com as variáveis sociais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sexo,</w:t>
      </w:r>
      <w:r w:rsidR="00D54A7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escolaridade, identificação e a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nos de permanência em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Itália. Analisando estas 12 (doze) 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entrevist</w:t>
      </w:r>
      <w:r w:rsidR="00AF3A3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as, 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constatamos a existência de duas fo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rmas alternativas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 dental e a palatal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como por exemplo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em </w:t>
      </w:r>
      <w:r w:rsidR="000B0AA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[ti]nha e [ʧ</w:t>
      </w:r>
      <w:r w:rsidR="00837768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i]nha.</w:t>
      </w:r>
    </w:p>
    <w:p w:rsidR="00023B3B" w:rsidRPr="00DB4E1E" w:rsidRDefault="00837768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decisão de fazer este tipo </w:t>
      </w:r>
      <w:r w:rsidR="00EB42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de estudo linguístico sobre os 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migrantes 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salernitani</w:t>
      </w:r>
      <w:r w:rsidR="00C442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foi motivada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pela falta de pesquisas até este momento sobre o processo de palataliza</w:t>
      </w:r>
      <w:r w:rsidR="00EB42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ção da oclusiva dental /t/ nos 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migrantes 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salernitani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 de primeira geração na cidade de São Paulo.</w:t>
      </w:r>
    </w:p>
    <w:p w:rsidR="00023B3B" w:rsidRPr="00DB4E1E" w:rsidRDefault="00AF3A3A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fim de ver 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em que medida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cada fator das variáveis sociais influencia a </w:t>
      </w:r>
      <w:r w:rsidR="000E0B5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aplicação da regra da variável de palatalização das oclusivas dentais, utilizei o programa computacional VARBRUL.</w:t>
      </w:r>
    </w:p>
    <w:p w:rsidR="004F4304" w:rsidRPr="00DB4E1E" w:rsidRDefault="004F4304" w:rsidP="00EB42F9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lastRenderedPageBreak/>
        <w:t>Para descrever e analisar a regra da palatalização no dialeto paulistano, elenco as seguintes hipóteses:</w:t>
      </w:r>
    </w:p>
    <w:p w:rsidR="00EB42F9" w:rsidRPr="00DB4E1E" w:rsidRDefault="00EB42F9" w:rsidP="00EB42F9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424414" w:rsidRPr="00DB4E1E" w:rsidRDefault="00EF0287" w:rsidP="00520C1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“Conte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xto Linguístico”</w:t>
      </w:r>
    </w:p>
    <w:p w:rsidR="004F4304" w:rsidRPr="00DB4E1E" w:rsidRDefault="00C20554" w:rsidP="00424414">
      <w:pPr>
        <w:pStyle w:val="Paragrafoelenco"/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sílaba tónica deveria ser mais palatali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zada do que a sílaba átona</w:t>
      </w:r>
      <w:r w:rsidR="00866734" w:rsidRPr="00DB4E1E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395078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porque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de acordo com Bisol (1991), Sassi (1997) e Pires (2003), a sílaba forte condiciona a pal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atalização da oclusiva dental /t/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</w:t>
      </w:r>
    </w:p>
    <w:p w:rsidR="004F4304" w:rsidRPr="00DB4E1E" w:rsidRDefault="004F4304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424414" w:rsidRPr="00DB4E1E" w:rsidRDefault="00424414" w:rsidP="00520C1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“Sexo/Género”</w:t>
      </w:r>
    </w:p>
    <w:p w:rsidR="004F4304" w:rsidRPr="00DB4E1E" w:rsidRDefault="00C20554" w:rsidP="00424414">
      <w:pPr>
        <w:pStyle w:val="Paragrafoelenco"/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As mulheres deveriam palatalizar menos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do que os homens porque as mulheres ficavam em casa cuidando da família e passavam a maioria do tempo com outros italianos, enquanto os homens trabalhavam fora de casa e por isso conviviam também com pessoas de outras nacionalidades.</w:t>
      </w:r>
    </w:p>
    <w:p w:rsidR="004F4304" w:rsidRPr="00DB4E1E" w:rsidRDefault="004F4304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424414" w:rsidRPr="00DB4E1E" w:rsidRDefault="00424414" w:rsidP="00520C1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“Nível de Escolaridade”</w:t>
      </w:r>
    </w:p>
    <w:p w:rsidR="004F4304" w:rsidRPr="00DB4E1E" w:rsidRDefault="00C20554" w:rsidP="00424414">
      <w:pPr>
        <w:pStyle w:val="Paragrafoelenco"/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 informantes com menos estudo deveriam palatalizar menos do que os informantes com mais estudo que estavam mais em conta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to com brasileiros e pessoas de outras nacionalidades.</w:t>
      </w:r>
    </w:p>
    <w:p w:rsidR="004F4304" w:rsidRPr="00DB4E1E" w:rsidRDefault="004F4304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424414" w:rsidRPr="00DB4E1E" w:rsidRDefault="00424414" w:rsidP="00520C1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“Identidade do Grupo”</w:t>
      </w:r>
    </w:p>
    <w:p w:rsidR="004F4304" w:rsidRPr="00DB4E1E" w:rsidRDefault="00C20554" w:rsidP="00424414">
      <w:pPr>
        <w:pStyle w:val="Paragrafoelenco"/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 informantes que se sentem mais italianos deveriam palatalizar menos do que os informantes que se sentem mais brasileiros porque os que se sentem mais italianos deveriam querer guardar mais as 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marcas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próprias 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das suas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origens.</w:t>
      </w:r>
    </w:p>
    <w:p w:rsidR="004F4304" w:rsidRPr="00DB4E1E" w:rsidRDefault="004F4304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424414" w:rsidRPr="00DB4E1E" w:rsidRDefault="00424414" w:rsidP="00520C1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“Tempo de permanência na Itália”</w:t>
      </w:r>
    </w:p>
    <w:p w:rsidR="004F4304" w:rsidRPr="00DB4E1E" w:rsidRDefault="00C20554" w:rsidP="00424414">
      <w:pPr>
        <w:pStyle w:val="Paragrafoelenco"/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informantes que emigraram mais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velho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everiam palatalizar menos do que os informantes que emigraram crianças ou ainda adolescentes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porque os que chegaram ao Brasil</w:t>
      </w:r>
      <w:r w:rsidR="0042441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ainda crianças ou adolescentes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aprenderam logo a língua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lastRenderedPageBreak/>
        <w:t>portuguesa também frequentando a escol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</w:t>
      </w:r>
      <w:r w:rsidR="00395078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4F430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ao contrário dos adultos que chegaram ao Brasil e foram trabalhar logo.</w:t>
      </w:r>
    </w:p>
    <w:p w:rsidR="00EB42F9" w:rsidRPr="00DB4E1E" w:rsidRDefault="00EB42F9" w:rsidP="00EB42F9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EB42F9" w:rsidRPr="00DB4E1E" w:rsidRDefault="00EB42F9" w:rsidP="00EB42F9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Na construção destas hipóteses considerei tanto o grupo dos fatores linguísticos quanto os fatores sociais.</w:t>
      </w:r>
    </w:p>
    <w:p w:rsidR="00424414" w:rsidRPr="00DB4E1E" w:rsidRDefault="00424414" w:rsidP="00424414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  <w:t>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variável “faixa etária”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não pôde ser tomada em </w:t>
      </w:r>
      <w:r w:rsidR="00376BC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consideração por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não existir um número mínimo de informantes em algumas faixas etárias.</w:t>
      </w:r>
    </w:p>
    <w:p w:rsidR="00A4298D" w:rsidRPr="00DB4E1E" w:rsidRDefault="00A4298D" w:rsidP="00520C1D">
      <w:pPr>
        <w:pStyle w:val="Paragrafoelenco"/>
        <w:spacing w:line="360" w:lineRule="auto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A4298D" w:rsidRPr="00DB4E1E" w:rsidRDefault="00A4298D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58279D" w:rsidRPr="00DB4E1E" w:rsidRDefault="0058279D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7A4EB3" w:rsidRPr="00DB4E1E" w:rsidRDefault="007A4EB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023B3B" w:rsidRPr="00DB4E1E" w:rsidRDefault="000D6331" w:rsidP="00520C1D">
      <w:pPr>
        <w:pStyle w:val="Paragrafoelenco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lang w:val="pt-BR"/>
        </w:rPr>
        <w:lastRenderedPageBreak/>
        <w:t xml:space="preserve">Emigração </w:t>
      </w:r>
      <w:r w:rsidR="006B2E1A" w:rsidRPr="00DB4E1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lang w:val="pt-BR"/>
        </w:rPr>
        <w:t>na cidade de São Paulo</w:t>
      </w: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</w:p>
    <w:p w:rsidR="00023B3B" w:rsidRPr="00DB4E1E" w:rsidRDefault="00993341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1.1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</w:t>
      </w:r>
      <w:r w:rsidR="0093450F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Emigração </w:t>
      </w:r>
      <w:r w:rsidR="009D71D4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dos </w:t>
      </w:r>
      <w:r w:rsidR="009D71D4" w:rsidRPr="00DB4E1E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lang w:val="pt-BR"/>
        </w:rPr>
        <w:t xml:space="preserve">salernitani </w:t>
      </w:r>
      <w:r w:rsidR="00376BCA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para </w:t>
      </w:r>
      <w:r w:rsidR="0093450F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a cidade de São Paulo</w:t>
      </w:r>
      <w:r w:rsidR="009D71D4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no segundo pós-guerra</w:t>
      </w:r>
    </w:p>
    <w:p w:rsidR="00107856" w:rsidRPr="00DB4E1E" w:rsidRDefault="00107856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Com o fim da segunda guerra mundial, muitos 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salernitani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encontraram-se numa situação muito difícil, quer de u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 ponto de vista económico de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quem perdeu tudo na guerra, q</w:t>
      </w:r>
      <w:r w:rsidR="00370D8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uer de um ponto de vista social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de quem quer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esquecer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-se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das atrocidades da guerra e ainda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de um ponto de vi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sta político, porque quem tinha aderido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às i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deologias autoritá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rias, teve de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fugir antes de ser preso e processado</w:t>
      </w:r>
      <w:r w:rsidR="00772B1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, favorecendo 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 emigração para outros paí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ses, inclusive </w:t>
      </w:r>
      <w:r w:rsidR="00772B1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para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 Bra</w:t>
      </w:r>
      <w:r w:rsidR="00772B1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sil. Ao mesmo tempo, o governo brasileiro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traiu imigrante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 para o desenvolvimento da indú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stria brasileira e também para continuar aquele processo de branqueamento da população brasileira que tinha começado quase um século antes. Em 1950 foi formada a Companhia Brasileira de Colonização e Imigração Italiana, que tinha o objetivo de fixar e sustentar os colonos italianos no Brasil. Um novo acordo feito entre os est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ados italiano e brasileiro prev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ia três tipos de emigração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/imigração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:</w:t>
      </w:r>
    </w:p>
    <w:p w:rsidR="00107856" w:rsidRPr="00DB4E1E" w:rsidRDefault="00107856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107856" w:rsidRPr="00DB4E1E" w:rsidRDefault="0058279D" w:rsidP="00520C1D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Emigração/</w:t>
      </w:r>
      <w:r w:rsidR="0010785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Imigração individual baseada em chamadas ou ofertas de trabalho provindas do Brasil</w:t>
      </w:r>
    </w:p>
    <w:p w:rsidR="00107856" w:rsidRPr="00DB4E1E" w:rsidRDefault="00107856" w:rsidP="00520C1D">
      <w:pPr>
        <w:pStyle w:val="Paragrafoelenco"/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107856" w:rsidRPr="00DB4E1E" w:rsidRDefault="00376BCA" w:rsidP="00376BCA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Emigração/Imigração d</w:t>
      </w:r>
      <w:r w:rsidR="0010785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 cooperativas e grupos para serem empregados na agricultura</w:t>
      </w:r>
    </w:p>
    <w:p w:rsidR="00107856" w:rsidRPr="00DB4E1E" w:rsidRDefault="0058279D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     3.  </w:t>
      </w:r>
      <w:r w:rsidR="00376BC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Emigração/Imigração d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</w:t>
      </w:r>
      <w:r w:rsidR="0010785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mão-de-obra especializada  </w:t>
      </w:r>
    </w:p>
    <w:p w:rsidR="00107856" w:rsidRPr="00DB4E1E" w:rsidRDefault="00107856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107856" w:rsidRPr="00DB4E1E" w:rsidRDefault="00107856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Enquanto o governo italiano pagava as despesas de transporte e sustento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dos emigrantes em territó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rio nacional, o governo brasileiro financiava a viagem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dos imigrantes para o Brasil e o sustento até à sua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colocação no Brasil. 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Na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realidade, a dívida do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preço da </w:t>
      </w:r>
      <w:r w:rsidR="0058279D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lastRenderedPageBreak/>
        <w:t>passagem era cancelada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depois de dois anos de trabalho no Brasil. O historiador Facchinetti 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escreveu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assim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o novo êxodo italiano:</w:t>
      </w:r>
    </w:p>
    <w:p w:rsidR="00107856" w:rsidRPr="00DB4E1E" w:rsidRDefault="00107856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“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[…] alem de envolver as antigas regiões italianas nortes-orientais e meridionais, envolveu, também, outras regiões italianas. O número dos que emigraram entre 1946 e 1960 foi menor, mas não menos expressivo, do que o das emigrações anteriores. A diferença significativa estava na qualificação professional. Homens e mulheres aptos e preparados para o trabalho, que trouxeram em sua bagagem o conhecimento prático de uma profissão urbana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”</w:t>
      </w:r>
      <w:r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2"/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</w:t>
      </w:r>
    </w:p>
    <w:p w:rsidR="00107856" w:rsidRPr="00DB4E1E" w:rsidRDefault="00772B17" w:rsidP="00520C1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M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uitas pessoas que tinham tido ligações com o partido fascista, sentindo-se em perigo, decidiram emigrar sobretudo para o Brasil e para a Argentina. Em Itália, os processos aos f</w:t>
      </w:r>
      <w:r w:rsidR="00376BC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ascistas acabaram logo e foram arquivados</w:t>
      </w:r>
      <w:r w:rsidR="00D4438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,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sendo que as instituições se concentraram na procura e nos processos dos nazis que mataram os civis italianos e não dos fascistas que muitas vezes foram cúmplices deles. Isso foi favorecido também pela amnisti</w:t>
      </w:r>
      <w:r w:rsidR="00866734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a, 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que </w:t>
      </w:r>
      <w:r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em 194</w:t>
      </w:r>
      <w:r w:rsidR="00866734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6, 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o governo de es</w:t>
      </w:r>
      <w:r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querda, chefiado por Togliatti, 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deu a todos os fascistas</w:t>
      </w:r>
      <w:r w:rsidR="00376BC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, libertando</w:t>
      </w:r>
      <w:r w:rsidR="0013720C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de 10.000 a</w:t>
      </w:r>
      <w:r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12.000 fascista</w:t>
      </w:r>
      <w:r w:rsidR="0013720C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s</w:t>
      </w:r>
      <w:r w:rsidR="00EC0B2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e facilitando a 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reconciliação do país</w:t>
      </w:r>
      <w:r w:rsidR="00EC0B2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. 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Esta amnistia pôs em perigo a vida de muitos fascistas</w:t>
      </w:r>
      <w:r w:rsidR="00866734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,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13720C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qu</w:t>
      </w:r>
      <w:r w:rsidR="00866734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e </w:t>
      </w:r>
      <w:r w:rsidR="0013720C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até </w:t>
      </w:r>
      <w:r w:rsidR="00E504B1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com documentos falsos</w:t>
      </w:r>
      <w:r w:rsidR="00866734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,</w:t>
      </w:r>
      <w:r w:rsidR="00E504B1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EC0B2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foram obrigados a misturar</w:t>
      </w:r>
      <w:r w:rsidR="004B4BF9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-se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com os emigrantes italianos à</w:t>
      </w:r>
      <w:r w:rsidR="00EC0B2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procura de emprego na América L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atina</w:t>
      </w:r>
      <w:r w:rsidR="00EC0B2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, causando </w:t>
      </w:r>
      <w:r w:rsidR="0013720C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no Brasil o protesto</w:t>
      </w:r>
      <w:r w:rsidR="00EC0B2A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 xml:space="preserve"> d</w:t>
      </w:r>
      <w:r w:rsidR="00107856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os antifascistas</w:t>
      </w:r>
      <w:r w:rsidR="00E504B1" w:rsidRPr="00DB4E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  <w:t>.</w:t>
      </w:r>
    </w:p>
    <w:p w:rsidR="00CD1124" w:rsidRPr="00DB4E1E" w:rsidRDefault="00CD1124" w:rsidP="00376BC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pt-PT"/>
        </w:rPr>
      </w:pPr>
      <w:r w:rsidRPr="00DB4E1E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39AD57DC" wp14:editId="4A107860">
            <wp:extent cx="3964674" cy="2715904"/>
            <wp:effectExtent l="0" t="0" r="0" b="0"/>
            <wp:docPr id="4" name="Immagine 4" descr="C:\Users\utente\Desktop\img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img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01" cy="271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D8A" w:rsidRPr="00DB4E1E" w:rsidRDefault="00AD2F9E" w:rsidP="00520C1D">
      <w:pPr>
        <w:spacing w:line="360" w:lineRule="auto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pt-BR" w:eastAsia="pt-PT"/>
        </w:rPr>
      </w:pPr>
      <w:r w:rsidRPr="00DB4E1E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pt-BR" w:eastAsia="pt-PT"/>
        </w:rPr>
        <w:t xml:space="preserve">Imagem 1 - </w:t>
      </w:r>
      <w:r w:rsidR="00CD1124" w:rsidRPr="00DB4E1E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pt-BR" w:eastAsia="pt-PT"/>
        </w:rPr>
        <w:t>Passaporte de uma f</w:t>
      </w:r>
      <w:r w:rsidR="0013720C" w:rsidRPr="00DB4E1E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pt-BR" w:eastAsia="pt-PT"/>
        </w:rPr>
        <w:t>amília de e</w:t>
      </w:r>
      <w:r w:rsidR="00CD1124" w:rsidRPr="00DB4E1E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pt-BR" w:eastAsia="pt-PT"/>
        </w:rPr>
        <w:t xml:space="preserve">migrantes </w:t>
      </w:r>
      <w:r w:rsidR="00CD1124" w:rsidRPr="00DB4E1E">
        <w:rPr>
          <w:rFonts w:ascii="Times New Roman" w:eastAsia="Times New Roman" w:hAnsi="Times New Roman" w:cs="Times New Roman"/>
          <w:i/>
          <w:color w:val="0D0D0D" w:themeColor="text1" w:themeTint="F2"/>
          <w:sz w:val="20"/>
          <w:szCs w:val="20"/>
          <w:lang w:val="pt-BR" w:eastAsia="pt-PT"/>
        </w:rPr>
        <w:t>salernitani</w:t>
      </w:r>
      <w:r w:rsidR="00CD1124" w:rsidRPr="00DB4E1E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val="pt-BR" w:eastAsia="pt-PT"/>
        </w:rPr>
        <w:t xml:space="preserve"> diretos a São Paulo. </w:t>
      </w:r>
    </w:p>
    <w:p w:rsidR="00023B3B" w:rsidRPr="00DB4E1E" w:rsidRDefault="00993341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lastRenderedPageBreak/>
        <w:t>1.2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A </w:t>
      </w:r>
      <w:r w:rsidR="00A50DE0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viagem da esperança</w:t>
      </w:r>
    </w:p>
    <w:p w:rsidR="00023B3B" w:rsidRPr="00DB4E1E" w:rsidRDefault="006D1B2F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Os italianos que queriam emigrar</w:t>
      </w:r>
      <w:r w:rsidR="00E504B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para o Brasil</w:t>
      </w:r>
      <w:r w:rsidR="00370D8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tinham que passa</w:t>
      </w:r>
      <w:r w:rsidR="00E504B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r numa consulta médic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quem não tinha problemas de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saúd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 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ia para Nápoles</w:t>
      </w:r>
      <w:r w:rsidR="00E504B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ou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Gé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nova </w:t>
      </w:r>
      <w:r w:rsidR="00376BC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para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embarcar, enquant</w:t>
      </w:r>
      <w:r w:rsidR="00370D8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quem tinha problemas de saúde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podia voltar só depois de seis meses para 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tentar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passar outra vez a consulta. A viagem durava mais de vinte dias, era feita nos porões dos navios que chamavam d</w:t>
      </w:r>
      <w:r w:rsidR="00E504B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terceira classe, em condições</w:t>
      </w:r>
      <w:r w:rsidR="00C35B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difíceis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para </w:t>
      </w:r>
      <w:r w:rsidR="00C35B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 maioria das pessoas, 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que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não tendo anteriorment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viajado de navio, eram sujeita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a enjo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sobretudo na passagem do Estreito de Gibraltar, obrigando alguns deles a ficar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deitados durante quase toda a travessia. Durante a viagem, as crianças brin</w:t>
      </w:r>
      <w:r w:rsidR="00C35B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cavam entre elas, conseguindo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até subir à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out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ras classes e ficavam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contemplar a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imensidão do oceano e os peixes que pulavam enquanto os adultos que estavam mais 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bem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dispostos, falavam com os outros passageiros, comiam, bebi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am vinho, jogavam cartas;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havia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quem tocasse e quem dançasse. Estes navios faziam escala em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África para carregarem materiais e nesta ocasião muitos </w:t>
      </w:r>
      <w:r w:rsidR="00A50DE0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salernitani 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que até aquel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momento tinham vivido nas suas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pequenas aldeias, tiveram os primeiros conta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tos 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com pessoas de cor que os deixavam surpresos ou chocados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Depois 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viagem continuava</w:t>
      </w:r>
      <w:r w:rsidR="00A50DE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13720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até chegarem ao</w:t>
      </w:r>
      <w:r w:rsidR="00C35B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porto de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Santos</w:t>
      </w:r>
      <w:r w:rsidR="00B97036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DB4E1E" w:rsidRDefault="00993341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1.3</w:t>
      </w:r>
      <w:r w:rsidR="000D6331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</w:t>
      </w:r>
      <w:r w:rsidR="00EB148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Chegada a</w:t>
      </w:r>
      <w:r w:rsidR="00D376DE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Santos</w:t>
      </w:r>
    </w:p>
    <w:p w:rsidR="00023B3B" w:rsidRPr="00DB4E1E" w:rsidRDefault="00126C87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O escritor Bernardes 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escreveu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assim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 porto de Santos que se deparava na frente dos imigrantes: 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“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 cidade de Santos, o porto de São Paulo, apresenta-se branca e pitoresca, na manhã cinzenta, com a fumaça das chaminés dos armazéns e das fábricas, o assobio das locomotivas, as manobras dos transatlânticos e o movimento dos guindastes hidráulicos. No fundo, o canal alargava-se em hemiciclo</w:t>
      </w:r>
      <w:r w:rsidR="00EB148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, para formar uma espécie de baí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a interna que serve como bacia de manobra, no qual circulam e fazem as suas evoluções, à vontade, os transatlânticos e os rebocadores, as velas de cabotagem e as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lastRenderedPageBreak/>
        <w:t>canoas dos índios guarani feitas de troncos de árvores escavadas, que deslizam como enguias de um lado ao outro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”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4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 </w:t>
      </w:r>
    </w:p>
    <w:p w:rsidR="00023B3B" w:rsidRPr="00DB4E1E" w:rsidRDefault="00EB148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Vendo o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porto de Santos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ao longe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as famílias e as bagagens reuniam-se, os emigrantes italianos punham a melhor roupa que tinham, na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maioria dos casos os homens estavam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vestido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com um fato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escuro, com um chapéu, enquanto a maioria das mulheres punha um vestido claro comprido até os tornozelos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estavam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 cabeça descoberta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5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Quando desciam do navio, as mulheres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levavam as crianças mais novas 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colo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as mais velhas ficavam coladas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às saias,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enquanto os homens carregavam à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costas malas ou embrulhos formados por panos enodados e que continham camas, pratos, catres, instrumentos de profissã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o,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etc.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No porto </w:t>
      </w:r>
      <w:r w:rsidR="00D376D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eram recebidos </w:t>
      </w:r>
      <w:r w:rsidR="00676438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pelos familiares e pelos patrícios com os quais continuavam a viagem para São Paulo.</w:t>
      </w: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DB4E1E" w:rsidRDefault="000D6331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1.</w:t>
      </w:r>
      <w:r w:rsidR="00993341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4</w:t>
      </w:r>
      <w:r w:rsidR="00EB148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Chegada a</w:t>
      </w:r>
      <w:r w:rsidR="00D376DE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São Paulo</w:t>
      </w:r>
    </w:p>
    <w:p w:rsidR="00D376DE" w:rsidRPr="00DB4E1E" w:rsidRDefault="00EB148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Chegados a</w:t>
      </w:r>
      <w:r w:rsidR="00676438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São Paulo,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ficavam alojados ou na casa dos fam</w:t>
      </w:r>
      <w:r w:rsidR="00C35B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iliares ou provisoriamente em vivendas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de patrícios</w:t>
      </w:r>
      <w:r w:rsidR="00376BC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em troca dos queijos e dos salami que eles traziam da Itália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para começarem a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manter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-se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até encontrarem uma colocação definitiva. Naquele período a maior parte da cidade de São Paulo era coberta por mato,</w:t>
      </w:r>
      <w:r w:rsidR="00376BC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contava apenas um milhão de habitantes e por isso havia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só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algumas regiões da cidade que estavam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desenvolvidas com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o,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por exemplo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 zona leste onde a maioria dos </w:t>
      </w:r>
      <w:r w:rsidR="00C86069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salernitani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se estabeleceu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mais precisamente nos bairros da Mooca e da Penha</w:t>
      </w:r>
      <w:r w:rsidR="00D376D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Com o tempo, a cidade começou a cresce</w:t>
      </w:r>
      <w:r w:rsidR="0086673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r, </w:t>
      </w:r>
      <w:r w:rsidR="00D376D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rovocando t</w:t>
      </w:r>
      <w:r w:rsidR="00376BC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ambém a vadiagem e a mendicidade</w:t>
      </w:r>
      <w:r w:rsidR="00D376D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:</w:t>
      </w:r>
    </w:p>
    <w:p w:rsidR="00D376DE" w:rsidRPr="00DB4E1E" w:rsidRDefault="00D376DE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“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As crianças, deixadas sozinhas pelos pais que iam à procura de emprego, vagavam pelas ruas do centro, pedindo esmola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”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6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D376DE" w:rsidRPr="00DB4E1E" w:rsidRDefault="00D376DE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Num artigo do jornal “O Commercio de São Paulo”, assim era descrita a cidade de São Paulo:</w:t>
      </w:r>
    </w:p>
    <w:p w:rsidR="00D376DE" w:rsidRPr="00DB4E1E" w:rsidRDefault="00D376DE" w:rsidP="00520C1D">
      <w:pPr>
        <w:spacing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“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Em São Paulo, em todas as esquinas aparecem mendigos de ambos os sexos, cobertos por trapos e sujos, de aspeito mais ou menos repelente mulheres com crianças famintas no colo, idosas em estado quase senil, negros com os pés deformados e verminosos…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lastRenderedPageBreak/>
        <w:t>descontentes de todos os povos: aventureiros, conquistadores, e n</w:t>
      </w:r>
      <w:r w:rsidR="00866734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ómadas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chegaram a apodrecer aqui – purulência da emigração de massa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”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7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  </w:t>
      </w:r>
    </w:p>
    <w:p w:rsidR="00A409A6" w:rsidRPr="00DB4E1E" w:rsidRDefault="00866734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Ajuda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dos pelos familiares ou pelos patrícios</w:t>
      </w:r>
      <w:r w:rsidR="0025675A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8"/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D14AB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começavam a 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trabalhar</w:t>
      </w:r>
      <w:r w:rsidR="00EB148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como engraxadores</w:t>
      </w:r>
      <w:r w:rsidR="00D14AB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</w:t>
      </w:r>
      <w:r w:rsidR="00D14AB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começaram a dominar 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setor do pequeno comércio,</w:t>
      </w:r>
      <w:r w:rsidR="00EB148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trabalhando como vendedores ambulantes</w:t>
      </w:r>
      <w:r w:rsidR="00D14AB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ou vendendo bilhetes de loteria,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ganhando também a alcunha de </w:t>
      </w:r>
      <w:r w:rsidR="0025675A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carcamano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que vem de calcar a mão na barra da balança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para fazer mais algum lucro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Era a instrução que, segundo as más línguas, os comerciantes italianos passavam aos seus empregados</w:t>
      </w:r>
      <w:r w:rsidR="0025675A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9"/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Além do comércio, os </w:t>
      </w:r>
      <w:r w:rsidR="0025675A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salernitani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fizeram os trabalhos mais humildes como cabeleireiros, sapateiros, alfaiates,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artesãos, marceneiros, engraxadores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lixeiros, mas ao mesmo tempo ajudaram a levantar prédios, a abrir ruas,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 construir os trilhos dos elétricos</w:t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etc.</w:t>
      </w:r>
      <w:r w:rsidR="0025675A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10"/>
      </w:r>
      <w:r w:rsidR="0025675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="00D14AB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Com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 dinheiro ganho, depois de um ou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dois anos conseguiam comprar uma casa, muitas vezes num cortiço e </w:t>
      </w:r>
      <w:r w:rsidR="00376BC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os que tinham chegado</w:t>
      </w:r>
      <w:r w:rsidR="0049114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sozinhos, chamavam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 família para se juntarem definitivamente. Quando as esposas e os filhos chegavam da Itália, todos os patrícios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os iam receber a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porto de Santos para depois irem para São Paulo e fazer</w:t>
      </w:r>
      <w:r w:rsidR="00C35B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uma grande festa com toda a comunidade. Com a família unida, o marido trabalhava fora de casa, a mulher cuidava dos afazeres em casa, da educação dos filhos e muita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vezes trabalhava como costureira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ou lavando a roupa para outras pessoas e as crianças, à idade de três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ou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quatro anos</w:t>
      </w:r>
      <w:r w:rsidR="00D4438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começavam a estudar e chegados aos oito/dez anos, começavam também a trabalhar, ajudando os pais ou em pequenas lojas ou fábricas, para poderem facilitar a sobrevivência da família. Às tardes, as mulheres e as crianças costumavam passar algumas horas sentados fora das casas, tomando um café e comendo um bol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preparado por elas e nos fins de semana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as famílias estavam acostumadas a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tomar o elétrico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 ir passear no centro de São Paulo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vestidos a rigor, o homem de fato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a mulher de vestido, 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também porque era proibido </w:t>
      </w:r>
      <w:r w:rsidR="00C8606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ingresso em lugares públi</w:t>
      </w:r>
      <w:r w:rsidR="009E30D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cos para quem não estivesse</w:t>
      </w:r>
      <w:r w:rsidR="0049114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elegante.</w:t>
      </w: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C12206" w:rsidRPr="00DB4E1E" w:rsidRDefault="00C12206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</w:p>
    <w:p w:rsidR="00C12206" w:rsidRPr="00DB4E1E" w:rsidRDefault="00C12206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</w:p>
    <w:p w:rsidR="00491149" w:rsidRPr="00DB4E1E" w:rsidRDefault="00B17E52" w:rsidP="00520C1D">
      <w:pPr>
        <w:spacing w:line="360" w:lineRule="auto"/>
        <w:jc w:val="both"/>
        <w:rPr>
          <w:rFonts w:ascii="Times New Roman" w:hAnsi="Times New Roman" w:cs="Times New Roman"/>
          <w:b/>
          <w:i/>
          <w:noProof/>
          <w:color w:val="0D0D0D" w:themeColor="text1" w:themeTint="F2"/>
          <w:sz w:val="32"/>
          <w:szCs w:val="32"/>
          <w:lang w:val="pt-BR" w:eastAsia="pt-PT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lastRenderedPageBreak/>
        <w:t>1.5</w:t>
      </w:r>
      <w:r w:rsidR="000D6B49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</w:t>
      </w:r>
      <w:r w:rsidR="000D6B49" w:rsidRPr="00DB4E1E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 xml:space="preserve">Bairros </w:t>
      </w:r>
      <w:r w:rsidR="000D6B49" w:rsidRPr="00DB4E1E">
        <w:rPr>
          <w:rFonts w:ascii="Times New Roman" w:hAnsi="Times New Roman" w:cs="Times New Roman"/>
          <w:b/>
          <w:i/>
          <w:noProof/>
          <w:color w:val="0D0D0D" w:themeColor="text1" w:themeTint="F2"/>
          <w:sz w:val="32"/>
          <w:szCs w:val="32"/>
          <w:lang w:val="pt-BR" w:eastAsia="pt-PT"/>
        </w:rPr>
        <w:t>salernitani</w:t>
      </w:r>
    </w:p>
    <w:p w:rsidR="00491149" w:rsidRPr="00DB4E1E" w:rsidRDefault="00B17E52" w:rsidP="00520C1D">
      <w:pPr>
        <w:spacing w:line="360" w:lineRule="auto"/>
        <w:jc w:val="both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</w:pPr>
      <w:r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1.5</w:t>
      </w:r>
      <w:r w:rsidR="000D6B49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.</w:t>
      </w:r>
      <w:r w:rsidR="00491149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1</w:t>
      </w:r>
      <w:r w:rsidR="000D6B49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 xml:space="preserve"> </w:t>
      </w:r>
      <w:r w:rsidR="00491149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Móoca</w:t>
      </w:r>
      <w:r w:rsidR="000D6B49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 xml:space="preserve"> e Penha</w:t>
      </w:r>
    </w:p>
    <w:p w:rsidR="001B5A12" w:rsidRPr="00DB4E1E" w:rsidRDefault="00376BCA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Os bairros da Mó</w:t>
      </w:r>
      <w:r w:rsidR="0049114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oca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 da Penha </w:t>
      </w:r>
      <w:r w:rsidR="009E30D0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estendem-se</w:t>
      </w:r>
      <w:r w:rsidR="000D6B4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na zona leste de São Paulo, onde a maioria dos </w:t>
      </w:r>
      <w:r w:rsidR="000D6B49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salernitani</w:t>
      </w:r>
      <w:r w:rsidR="000D6B4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começ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ou</w:t>
      </w:r>
      <w:r w:rsidR="000D6B4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 estabelecer-se já a partir do começo do século X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X, </w:t>
      </w:r>
      <w:r w:rsidR="000D6B4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quando nestas áreas começaram a surgir</w:t>
      </w:r>
      <w:r w:rsidR="00BC71B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algumas empresas fundadas por italianos, onde a maioria dos </w:t>
      </w:r>
      <w:r w:rsidR="00BC71BA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salernitani </w:t>
      </w:r>
      <w:r w:rsidR="00BC71B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eram contratados. Assim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BC71B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 pouco e pouco</w:t>
      </w:r>
      <w:r w:rsidR="00D44388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866734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BC71B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os </w:t>
      </w:r>
      <w:r w:rsidR="00BC71BA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salernitani </w:t>
      </w:r>
      <w:r w:rsidR="00BC71B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que eram chamados por familiares ou por patrí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cios, iam-</w:t>
      </w:r>
      <w:r w:rsidR="00670E6C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se estabelecer sobretudo nestes dois bairros, chegando a formar uma verdadeira comunidade </w:t>
      </w:r>
      <w:r w:rsidR="00670E6C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salernitana </w:t>
      </w:r>
      <w:r w:rsidR="00670E6C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na cidade de São Paulo.</w:t>
      </w: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491149" w:rsidRPr="00DB4E1E" w:rsidRDefault="00993341" w:rsidP="00520C1D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lang w:eastAsia="pt-PT"/>
        </w:rPr>
      </w:pPr>
      <w:r w:rsidRPr="00DB4E1E"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</w:rPr>
        <w:drawing>
          <wp:inline distT="0" distB="0" distL="0" distR="0" wp14:anchorId="149C95B0" wp14:editId="562731B7">
            <wp:extent cx="3084394" cy="2818262"/>
            <wp:effectExtent l="19050" t="0" r="1706" b="0"/>
            <wp:docPr id="1" name="Imagem 1" descr="C:\Users\User\Desktop\MapaSaoPa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paSaoPaul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85" cy="28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149" w:rsidRPr="00DB4E1E" w:rsidRDefault="00491149" w:rsidP="00520C1D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eastAsia="pt-PT"/>
        </w:rPr>
      </w:pPr>
    </w:p>
    <w:p w:rsidR="00491149" w:rsidRPr="00DB4E1E" w:rsidRDefault="00AD2F9E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Imagem 2 - </w:t>
      </w:r>
      <w:r w:rsidR="00491149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Mapa dos distritos da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cidade de São Paulo. Os dois </w:t>
      </w:r>
      <w:r w:rsidR="009E30D0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distritos assinalados por círculos</w:t>
      </w:r>
      <w:r w:rsidR="00491149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são os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dois</w:t>
      </w:r>
      <w:r w:rsidR="00491149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bairros 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0"/>
          <w:szCs w:val="20"/>
          <w:lang w:val="pt-BR" w:eastAsia="pt-PT"/>
        </w:rPr>
        <w:t>salernitani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.</w:t>
      </w:r>
    </w:p>
    <w:p w:rsidR="001B5A12" w:rsidRPr="00DB4E1E" w:rsidRDefault="001B5A12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</w:pPr>
    </w:p>
    <w:p w:rsidR="00491149" w:rsidRPr="00DB4E1E" w:rsidRDefault="00670E6C" w:rsidP="00520C1D">
      <w:pPr>
        <w:spacing w:line="360" w:lineRule="auto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</w:pPr>
      <w:r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1.</w:t>
      </w:r>
      <w:r w:rsidR="00B17E52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5</w:t>
      </w:r>
      <w:r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 xml:space="preserve">.2 </w:t>
      </w:r>
      <w:r w:rsidR="00491149" w:rsidRPr="00DB4E1E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  <w:t>Bairro da Móoca</w:t>
      </w:r>
    </w:p>
    <w:p w:rsidR="00491149" w:rsidRPr="00DB4E1E" w:rsidRDefault="0049114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 xml:space="preserve">Quando </w:t>
      </w:r>
      <w:r w:rsidR="00126C87" w:rsidRPr="00DB4E1E">
        <w:rPr>
          <w:color w:val="0D0D0D" w:themeColor="text1" w:themeTint="F2"/>
          <w:lang w:val="pt-BR"/>
        </w:rPr>
        <w:t>o bairro da Móoca foi fundado em</w:t>
      </w:r>
      <w:r w:rsidRPr="00DB4E1E">
        <w:rPr>
          <w:color w:val="0D0D0D" w:themeColor="text1" w:themeTint="F2"/>
          <w:lang w:val="pt-BR"/>
        </w:rPr>
        <w:t xml:space="preserve"> 1556 pelos portugueses, estas terras eram ocupadas por índi</w:t>
      </w:r>
      <w:r w:rsidR="009E30D0" w:rsidRPr="00DB4E1E">
        <w:rPr>
          <w:color w:val="0D0D0D" w:themeColor="text1" w:themeTint="F2"/>
          <w:lang w:val="pt-BR"/>
        </w:rPr>
        <w:t>os que se concentravam próximo d</w:t>
      </w:r>
      <w:r w:rsidRPr="00DB4E1E">
        <w:rPr>
          <w:color w:val="0D0D0D" w:themeColor="text1" w:themeTint="F2"/>
          <w:lang w:val="pt-BR"/>
        </w:rPr>
        <w:t xml:space="preserve">o rio </w:t>
      </w:r>
      <w:hyperlink r:id="rId11" w:tooltip="Rio Tamanduateí" w:history="1">
        <w:r w:rsidRPr="00DB4E1E">
          <w:rPr>
            <w:rStyle w:val="Collegamentoipertestuale"/>
            <w:color w:val="0D0D0D" w:themeColor="text1" w:themeTint="F2"/>
            <w:lang w:val="pt-BR"/>
          </w:rPr>
          <w:t>Tamanduateí</w:t>
        </w:r>
      </w:hyperlink>
      <w:r w:rsidRPr="00DB4E1E">
        <w:rPr>
          <w:color w:val="0D0D0D" w:themeColor="text1" w:themeTint="F2"/>
          <w:lang w:val="pt-BR"/>
        </w:rPr>
        <w:t xml:space="preserve">. Por isso a </w:t>
      </w:r>
      <w:r w:rsidRPr="00DB4E1E">
        <w:rPr>
          <w:color w:val="0D0D0D" w:themeColor="text1" w:themeTint="F2"/>
          <w:lang w:val="pt-BR"/>
        </w:rPr>
        <w:lastRenderedPageBreak/>
        <w:t>origem do nome deste bairro é indígena</w:t>
      </w:r>
      <w:r w:rsidR="00D4438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sendo que</w:t>
      </w:r>
      <w:r w:rsidR="00D4438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quando os primeiros habitantes </w:t>
      </w:r>
      <w:hyperlink r:id="rId12" w:tooltip="Brancos" w:history="1">
        <w:r w:rsidRPr="00DB4E1E">
          <w:rPr>
            <w:rStyle w:val="Collegamentoipertestuale"/>
            <w:color w:val="0D0D0D" w:themeColor="text1" w:themeTint="F2"/>
            <w:lang w:val="pt-BR"/>
          </w:rPr>
          <w:t>brancos</w:t>
        </w:r>
      </w:hyperlink>
      <w:r w:rsidRPr="00DB4E1E">
        <w:rPr>
          <w:color w:val="0D0D0D" w:themeColor="text1" w:themeTint="F2"/>
          <w:lang w:val="pt-BR"/>
        </w:rPr>
        <w:t xml:space="preserve"> começaram a construir </w:t>
      </w:r>
      <w:r w:rsidR="009E30D0" w:rsidRPr="00DB4E1E">
        <w:rPr>
          <w:color w:val="0D0D0D" w:themeColor="text1" w:themeTint="F2"/>
          <w:lang w:val="pt-BR"/>
        </w:rPr>
        <w:t xml:space="preserve">as </w:t>
      </w:r>
      <w:r w:rsidRPr="00DB4E1E">
        <w:rPr>
          <w:color w:val="0D0D0D" w:themeColor="text1" w:themeTint="F2"/>
          <w:lang w:val="pt-BR"/>
        </w:rPr>
        <w:t xml:space="preserve">suas casas na região, sob o olhar curioso dos índios, que teriam exclamado </w:t>
      </w:r>
      <w:r w:rsidRPr="00DB4E1E">
        <w:rPr>
          <w:i/>
          <w:iCs/>
          <w:color w:val="0D0D0D" w:themeColor="text1" w:themeTint="F2"/>
          <w:lang w:val="pt-BR"/>
        </w:rPr>
        <w:t>Moo-oca</w:t>
      </w:r>
      <w:r w:rsidRPr="00DB4E1E">
        <w:rPr>
          <w:color w:val="0D0D0D" w:themeColor="text1" w:themeTint="F2"/>
          <w:lang w:val="pt-BR"/>
        </w:rPr>
        <w:t xml:space="preserve"> que significa "Eles estão fazendo casas!", de </w:t>
      </w:r>
      <w:r w:rsidRPr="00DB4E1E">
        <w:rPr>
          <w:i/>
          <w:iCs/>
          <w:color w:val="0D0D0D" w:themeColor="text1" w:themeTint="F2"/>
          <w:lang w:val="pt-BR"/>
        </w:rPr>
        <w:t>moo</w:t>
      </w:r>
      <w:r w:rsidRPr="00DB4E1E">
        <w:rPr>
          <w:color w:val="0D0D0D" w:themeColor="text1" w:themeTint="F2"/>
          <w:lang w:val="pt-BR"/>
        </w:rPr>
        <w:t xml:space="preserve">, fazer e </w:t>
      </w:r>
      <w:r w:rsidRPr="00DB4E1E">
        <w:rPr>
          <w:i/>
          <w:iCs/>
          <w:color w:val="0D0D0D" w:themeColor="text1" w:themeTint="F2"/>
          <w:lang w:val="pt-BR"/>
        </w:rPr>
        <w:t>oca</w:t>
      </w:r>
      <w:r w:rsidRPr="00DB4E1E">
        <w:rPr>
          <w:color w:val="0D0D0D" w:themeColor="text1" w:themeTint="F2"/>
          <w:lang w:val="pt-BR"/>
        </w:rPr>
        <w:t>, casa</w:t>
      </w:r>
      <w:r w:rsidRPr="00DB4E1E">
        <w:rPr>
          <w:rStyle w:val="Rimandonotaapidipagina"/>
          <w:color w:val="0D0D0D" w:themeColor="text1" w:themeTint="F2"/>
        </w:rPr>
        <w:footnoteReference w:id="11"/>
      </w:r>
      <w:r w:rsidRPr="00DB4E1E">
        <w:rPr>
          <w:color w:val="0D0D0D" w:themeColor="text1" w:themeTint="F2"/>
          <w:lang w:val="pt-BR"/>
        </w:rPr>
        <w:t xml:space="preserve">. No final do século XIX, o bairro mudou; chácaras e sítios, foram substituídos por fábricas, usinas e casas de operários. Entre 1883 e 1890, instalaram-se algumas fábricas de massas, como a </w:t>
      </w:r>
      <w:hyperlink r:id="rId13" w:tooltip="Carolina Gallo (página não existe)" w:history="1">
        <w:r w:rsidRPr="00DB4E1E">
          <w:rPr>
            <w:rStyle w:val="Collegamentoipertestuale"/>
            <w:color w:val="0D0D0D" w:themeColor="text1" w:themeTint="F2"/>
            <w:lang w:val="pt-BR"/>
          </w:rPr>
          <w:t>Gallo</w:t>
        </w:r>
      </w:hyperlink>
      <w:r w:rsidRPr="00DB4E1E">
        <w:rPr>
          <w:color w:val="0D0D0D" w:themeColor="text1" w:themeTint="F2"/>
          <w:lang w:val="pt-BR"/>
        </w:rPr>
        <w:t xml:space="preserve">, a </w:t>
      </w:r>
      <w:hyperlink r:id="rId14" w:tooltip="Rosália Médio (página não existe)" w:history="1">
        <w:r w:rsidRPr="00DB4E1E">
          <w:rPr>
            <w:rStyle w:val="Collegamentoipertestuale"/>
            <w:color w:val="0D0D0D" w:themeColor="text1" w:themeTint="F2"/>
            <w:lang w:val="pt-BR"/>
          </w:rPr>
          <w:t>Médio</w:t>
        </w:r>
      </w:hyperlink>
      <w:r w:rsidRPr="00DB4E1E">
        <w:rPr>
          <w:color w:val="0D0D0D" w:themeColor="text1" w:themeTint="F2"/>
          <w:lang w:val="pt-BR"/>
        </w:rPr>
        <w:t xml:space="preserve">, a </w:t>
      </w:r>
      <w:hyperlink r:id="rId15" w:tooltip="Romanelli (página não existe)" w:history="1">
        <w:r w:rsidRPr="00DB4E1E">
          <w:rPr>
            <w:rStyle w:val="Collegamentoipertestuale"/>
            <w:color w:val="0D0D0D" w:themeColor="text1" w:themeTint="F2"/>
            <w:lang w:val="pt-BR"/>
          </w:rPr>
          <w:t>Romanelli</w:t>
        </w:r>
      </w:hyperlink>
      <w:r w:rsidRPr="00DB4E1E">
        <w:rPr>
          <w:color w:val="0D0D0D" w:themeColor="text1" w:themeTint="F2"/>
          <w:lang w:val="pt-BR"/>
        </w:rPr>
        <w:t xml:space="preserve"> e outras. Neste mesmo período, muitos </w:t>
      </w:r>
      <w:hyperlink r:id="rId16" w:tooltip="Imigrantes" w:history="1">
        <w:r w:rsidR="00376BCA" w:rsidRPr="00DB4E1E">
          <w:rPr>
            <w:rStyle w:val="Collegamentoipertestuale"/>
            <w:color w:val="0D0D0D" w:themeColor="text1" w:themeTint="F2"/>
            <w:lang w:val="pt-BR"/>
          </w:rPr>
          <w:t>e</w:t>
        </w:r>
        <w:r w:rsidRPr="00DB4E1E">
          <w:rPr>
            <w:rStyle w:val="Collegamentoipertestuale"/>
            <w:color w:val="0D0D0D" w:themeColor="text1" w:themeTint="F2"/>
            <w:lang w:val="pt-BR"/>
          </w:rPr>
          <w:t>migrantes</w:t>
        </w:r>
      </w:hyperlink>
      <w:r w:rsidRPr="00DB4E1E">
        <w:rPr>
          <w:color w:val="0D0D0D" w:themeColor="text1" w:themeTint="F2"/>
          <w:lang w:val="pt-BR"/>
        </w:rPr>
        <w:t xml:space="preserve"> </w:t>
      </w:r>
      <w:hyperlink r:id="rId17" w:tooltip="Itália" w:history="1">
        <w:r w:rsidRPr="00DB4E1E">
          <w:rPr>
            <w:rStyle w:val="Collegamentoipertestuale"/>
            <w:color w:val="0D0D0D" w:themeColor="text1" w:themeTint="F2"/>
            <w:lang w:val="pt-BR"/>
          </w:rPr>
          <w:t>italianos</w:t>
        </w:r>
      </w:hyperlink>
      <w:r w:rsidR="0090782F" w:rsidRPr="00DB4E1E">
        <w:rPr>
          <w:color w:val="0D0D0D" w:themeColor="text1" w:themeTint="F2"/>
          <w:lang w:val="pt-BR"/>
        </w:rPr>
        <w:t>, sobretudo napolitanos</w:t>
      </w:r>
      <w:r w:rsidRPr="00DB4E1E">
        <w:rPr>
          <w:color w:val="0D0D0D" w:themeColor="text1" w:themeTint="F2"/>
          <w:lang w:val="pt-BR"/>
        </w:rPr>
        <w:t xml:space="preserve">, atraídos pela possibilidade de emprego nas empresas, estabeleceram-se neste bairro e imprimiram certas marcas características ao distrito como algumas festas típicas, tais como a </w:t>
      </w:r>
      <w:hyperlink r:id="rId18" w:tooltip="Festa de San Gennaro" w:history="1">
        <w:r w:rsidRPr="00DB4E1E">
          <w:rPr>
            <w:rStyle w:val="Collegamentoipertestuale"/>
            <w:color w:val="0D0D0D" w:themeColor="text1" w:themeTint="F2"/>
            <w:lang w:val="pt-BR"/>
          </w:rPr>
          <w:t>Festa de San Gennaro</w:t>
        </w:r>
      </w:hyperlink>
      <w:r w:rsidRPr="00DB4E1E">
        <w:rPr>
          <w:color w:val="0D0D0D" w:themeColor="text1" w:themeTint="F2"/>
          <w:lang w:val="pt-BR"/>
        </w:rPr>
        <w:t xml:space="preserve">, como algumas tradições </w:t>
      </w:r>
      <w:hyperlink r:id="rId19" w:tooltip="Gastronomia" w:history="1">
        <w:r w:rsidR="00376BCA" w:rsidRPr="00DB4E1E">
          <w:rPr>
            <w:rStyle w:val="Collegamentoipertestuale"/>
            <w:color w:val="0D0D0D" w:themeColor="text1" w:themeTint="F2"/>
            <w:lang w:val="pt-BR"/>
          </w:rPr>
          <w:t>gastronó</w:t>
        </w:r>
        <w:r w:rsidRPr="00DB4E1E">
          <w:rPr>
            <w:rStyle w:val="Collegamentoipertestuale"/>
            <w:color w:val="0D0D0D" w:themeColor="text1" w:themeTint="F2"/>
            <w:lang w:val="pt-BR"/>
          </w:rPr>
          <w:t>micas</w:t>
        </w:r>
      </w:hyperlink>
      <w:r w:rsidRPr="00DB4E1E">
        <w:rPr>
          <w:color w:val="0D0D0D" w:themeColor="text1" w:themeTint="F2"/>
          <w:lang w:val="pt-BR"/>
        </w:rPr>
        <w:t xml:space="preserve"> que podem ser apreciadas nos restaurantes, nas </w:t>
      </w:r>
      <w:hyperlink r:id="rId20" w:tooltip="Pizzaria" w:history="1">
        <w:r w:rsidRPr="00DB4E1E">
          <w:rPr>
            <w:rStyle w:val="Collegamentoipertestuale"/>
            <w:color w:val="0D0D0D" w:themeColor="text1" w:themeTint="F2"/>
            <w:lang w:val="pt-BR"/>
          </w:rPr>
          <w:t>pizzarias</w:t>
        </w:r>
      </w:hyperlink>
      <w:r w:rsidRPr="00DB4E1E">
        <w:rPr>
          <w:color w:val="0D0D0D" w:themeColor="text1" w:themeTint="F2"/>
          <w:lang w:val="pt-BR"/>
        </w:rPr>
        <w:t xml:space="preserve"> e nas </w:t>
      </w:r>
      <w:hyperlink r:id="rId21" w:tooltip="Doçaria" w:history="1">
        <w:r w:rsidRPr="00DB4E1E">
          <w:rPr>
            <w:rStyle w:val="Collegamentoipertestuale"/>
            <w:color w:val="0D0D0D" w:themeColor="text1" w:themeTint="F2"/>
            <w:lang w:val="pt-BR"/>
          </w:rPr>
          <w:t>doçarias</w:t>
        </w:r>
      </w:hyperlink>
      <w:r w:rsidRPr="00DB4E1E">
        <w:rPr>
          <w:color w:val="0D0D0D" w:themeColor="text1" w:themeTint="F2"/>
          <w:lang w:val="pt-BR"/>
        </w:rPr>
        <w:t>.</w:t>
      </w:r>
    </w:p>
    <w:p w:rsidR="001B5A12" w:rsidRPr="00DB4E1E" w:rsidRDefault="001B5A1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491149" w:rsidRPr="00DB4E1E" w:rsidRDefault="00491149" w:rsidP="00520C1D">
      <w:pPr>
        <w:pStyle w:val="NormaleWeb"/>
        <w:spacing w:line="360" w:lineRule="auto"/>
        <w:jc w:val="center"/>
        <w:rPr>
          <w:color w:val="0D0D0D" w:themeColor="text1" w:themeTint="F2"/>
          <w:sz w:val="20"/>
          <w:szCs w:val="20"/>
        </w:rPr>
      </w:pPr>
      <w:r w:rsidRPr="00DB4E1E">
        <w:rPr>
          <w:noProof/>
          <w:color w:val="0D0D0D" w:themeColor="text1" w:themeTint="F2"/>
          <w:sz w:val="28"/>
          <w:szCs w:val="28"/>
          <w:lang w:eastAsia="it-IT"/>
        </w:rPr>
        <w:drawing>
          <wp:inline distT="0" distB="0" distL="0" distR="0" wp14:anchorId="7AD88996" wp14:editId="60232BD6">
            <wp:extent cx="3419061" cy="1836569"/>
            <wp:effectExtent l="19050" t="0" r="0" b="0"/>
            <wp:docPr id="39" name="Imagem 2" descr="C:\Users\User\Desktop\Famiglia italiana della Mooca                 httpwww.google.comimgresq=imagens+do+bairro+da+mooca&amp;um=1&amp;hl=it&amp;sa=N&amp;biw=1262&amp;bih=668&amp;tbm=isch&amp;tbnid=znF5Y5eetnKX_M&amp;imgrefurl=httpwww.copa2014.turismo.gov.brcopanoticiastodas_noticiasd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amiglia italiana della Mooca                 httpwww.google.comimgresq=imagens+do+bairro+da+mooca&amp;um=1&amp;hl=it&amp;sa=N&amp;biw=1262&amp;bih=668&amp;tbm=isch&amp;tbnid=znF5Y5eetnKX_M&amp;imgrefurl=httpwww.copa2014.turismo.gov.brcopanoticiastodas_noticiasdet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587" cy="184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149" w:rsidRPr="00DB4E1E" w:rsidRDefault="00AD2F9E" w:rsidP="00520C1D">
      <w:pPr>
        <w:pStyle w:val="NormaleWeb"/>
        <w:spacing w:line="360" w:lineRule="auto"/>
        <w:jc w:val="center"/>
        <w:rPr>
          <w:color w:val="0D0D0D" w:themeColor="text1" w:themeTint="F2"/>
          <w:sz w:val="28"/>
          <w:szCs w:val="28"/>
          <w:lang w:val="pt-BR"/>
        </w:rPr>
      </w:pPr>
      <w:r w:rsidRPr="00DB4E1E">
        <w:rPr>
          <w:color w:val="0D0D0D" w:themeColor="text1" w:themeTint="F2"/>
          <w:sz w:val="20"/>
          <w:szCs w:val="20"/>
          <w:lang w:val="pt-BR"/>
        </w:rPr>
        <w:t xml:space="preserve">Imagem 3 - </w:t>
      </w:r>
      <w:r w:rsidR="00EF0287" w:rsidRPr="00DB4E1E">
        <w:rPr>
          <w:color w:val="0D0D0D" w:themeColor="text1" w:themeTint="F2"/>
          <w:sz w:val="20"/>
          <w:szCs w:val="20"/>
          <w:lang w:val="pt-BR"/>
        </w:rPr>
        <w:t>Família italiana no bairro da Mó</w:t>
      </w:r>
      <w:r w:rsidR="00491149" w:rsidRPr="00DB4E1E">
        <w:rPr>
          <w:color w:val="0D0D0D" w:themeColor="text1" w:themeTint="F2"/>
          <w:sz w:val="20"/>
          <w:szCs w:val="20"/>
          <w:lang w:val="pt-BR"/>
        </w:rPr>
        <w:t>oca</w:t>
      </w:r>
    </w:p>
    <w:p w:rsidR="001B5A12" w:rsidRPr="00DB4E1E" w:rsidRDefault="001B5A1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1B5A12" w:rsidRPr="00DB4E1E" w:rsidRDefault="0049114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 xml:space="preserve">Um nome ligado ao </w:t>
      </w:r>
      <w:hyperlink r:id="rId23" w:tooltip="Bairro" w:history="1">
        <w:r w:rsidRPr="00DB4E1E">
          <w:rPr>
            <w:rStyle w:val="Collegamentoipertestuale"/>
            <w:color w:val="0D0D0D" w:themeColor="text1" w:themeTint="F2"/>
            <w:lang w:val="pt-BR"/>
          </w:rPr>
          <w:t>bairro</w:t>
        </w:r>
      </w:hyperlink>
      <w:r w:rsidRPr="00DB4E1E">
        <w:rPr>
          <w:color w:val="0D0D0D" w:themeColor="text1" w:themeTint="F2"/>
          <w:lang w:val="pt-BR"/>
        </w:rPr>
        <w:t xml:space="preserve"> é o do italiano </w:t>
      </w:r>
      <w:hyperlink r:id="rId24" w:tooltip="Rodolfo Crespi" w:history="1">
        <w:r w:rsidRPr="00DB4E1E">
          <w:rPr>
            <w:rStyle w:val="Collegamentoipertestuale"/>
            <w:iCs/>
            <w:color w:val="0D0D0D" w:themeColor="text1" w:themeTint="F2"/>
            <w:lang w:val="pt-BR"/>
          </w:rPr>
          <w:t>Rodolfo Crespi</w:t>
        </w:r>
      </w:hyperlink>
      <w:r w:rsidRPr="00DB4E1E">
        <w:rPr>
          <w:color w:val="0D0D0D" w:themeColor="text1" w:themeTint="F2"/>
          <w:lang w:val="pt-BR"/>
        </w:rPr>
        <w:t xml:space="preserve">, dono da que chegou a ser a maior </w:t>
      </w:r>
      <w:hyperlink r:id="rId25" w:tooltip="Tecelagem" w:history="1">
        <w:r w:rsidRPr="00DB4E1E">
          <w:rPr>
            <w:rStyle w:val="Collegamentoipertestuale"/>
            <w:color w:val="0D0D0D" w:themeColor="text1" w:themeTint="F2"/>
            <w:lang w:val="pt-BR"/>
          </w:rPr>
          <w:t>tecelagem</w:t>
        </w:r>
      </w:hyperlink>
      <w:r w:rsidRPr="00DB4E1E">
        <w:rPr>
          <w:color w:val="0D0D0D" w:themeColor="text1" w:themeTint="F2"/>
          <w:lang w:val="pt-BR"/>
        </w:rPr>
        <w:t xml:space="preserve"> de São Paulo, o </w:t>
      </w:r>
      <w:hyperlink r:id="rId26" w:tooltip="Cotonifício Crespi" w:history="1">
        <w:r w:rsidRPr="00DB4E1E">
          <w:rPr>
            <w:rStyle w:val="Collegamentoipertestuale"/>
            <w:color w:val="0D0D0D" w:themeColor="text1" w:themeTint="F2"/>
            <w:lang w:val="pt-BR"/>
          </w:rPr>
          <w:t>Cotonifício Crespi</w:t>
        </w:r>
      </w:hyperlink>
      <w:r w:rsidR="00376BCA" w:rsidRPr="00DB4E1E">
        <w:rPr>
          <w:color w:val="0D0D0D" w:themeColor="text1" w:themeTint="F2"/>
          <w:lang w:val="pt-BR"/>
        </w:rPr>
        <w:t>, fundada</w:t>
      </w:r>
      <w:r w:rsidRPr="00DB4E1E">
        <w:rPr>
          <w:color w:val="0D0D0D" w:themeColor="text1" w:themeTint="F2"/>
          <w:lang w:val="pt-BR"/>
        </w:rPr>
        <w:t xml:space="preserve"> em </w:t>
      </w:r>
      <w:hyperlink r:id="rId27" w:tooltip="1896" w:history="1">
        <w:r w:rsidRPr="00DB4E1E">
          <w:rPr>
            <w:rStyle w:val="Collegamentoipertestuale"/>
            <w:color w:val="0D0D0D" w:themeColor="text1" w:themeTint="F2"/>
            <w:lang w:val="pt-BR"/>
          </w:rPr>
          <w:t>1896</w:t>
        </w:r>
      </w:hyperlink>
      <w:r w:rsidRPr="00DB4E1E">
        <w:rPr>
          <w:color w:val="0D0D0D" w:themeColor="text1" w:themeTint="F2"/>
          <w:lang w:val="pt-BR"/>
        </w:rPr>
        <w:t>. Em seguida</w:t>
      </w:r>
      <w:r w:rsidR="00293486" w:rsidRPr="00DB4E1E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foram feitas algumas ampliações da fábrica, para a construção de moradias para </w:t>
      </w:r>
      <w:r w:rsidR="00293486" w:rsidRPr="00DB4E1E">
        <w:rPr>
          <w:color w:val="0D0D0D" w:themeColor="text1" w:themeTint="F2"/>
          <w:lang w:val="pt-BR"/>
        </w:rPr>
        <w:t xml:space="preserve">os </w:t>
      </w:r>
      <w:r w:rsidRPr="00DB4E1E">
        <w:rPr>
          <w:color w:val="0D0D0D" w:themeColor="text1" w:themeTint="F2"/>
          <w:lang w:val="pt-BR"/>
        </w:rPr>
        <w:t xml:space="preserve">seus funcionários. Um dos símbolos deste bairro é o Clube Atlético Juventus, fundado no dia </w:t>
      </w:r>
      <w:hyperlink r:id="rId28" w:tooltip="20 de abril" w:history="1">
        <w:r w:rsidRPr="00DB4E1E">
          <w:rPr>
            <w:rStyle w:val="Collegamentoipertestuale"/>
            <w:color w:val="0D0D0D" w:themeColor="text1" w:themeTint="F2"/>
            <w:lang w:val="pt-BR"/>
          </w:rPr>
          <w:t>20 de abril</w:t>
        </w:r>
      </w:hyperlink>
      <w:r w:rsidRPr="00DB4E1E">
        <w:rPr>
          <w:color w:val="0D0D0D" w:themeColor="text1" w:themeTint="F2"/>
          <w:lang w:val="pt-BR"/>
        </w:rPr>
        <w:t xml:space="preserve"> de </w:t>
      </w:r>
      <w:hyperlink r:id="rId29" w:tooltip="1924" w:history="1">
        <w:r w:rsidRPr="00DB4E1E">
          <w:rPr>
            <w:rStyle w:val="Collegamentoipertestuale"/>
            <w:color w:val="0D0D0D" w:themeColor="text1" w:themeTint="F2"/>
            <w:lang w:val="pt-BR"/>
          </w:rPr>
          <w:t>1924</w:t>
        </w:r>
      </w:hyperlink>
      <w:r w:rsidRPr="00DB4E1E">
        <w:rPr>
          <w:color w:val="0D0D0D" w:themeColor="text1" w:themeTint="F2"/>
          <w:lang w:val="pt-BR"/>
        </w:rPr>
        <w:t xml:space="preserve"> por funcionários do </w:t>
      </w:r>
      <w:r w:rsidRPr="00DB4E1E">
        <w:rPr>
          <w:iCs/>
          <w:color w:val="0D0D0D" w:themeColor="text1" w:themeTint="F2"/>
          <w:lang w:val="pt-BR"/>
        </w:rPr>
        <w:t>Cotonifício Rodolfo Crespi</w:t>
      </w:r>
      <w:r w:rsidRPr="00DB4E1E">
        <w:rPr>
          <w:color w:val="0D0D0D" w:themeColor="text1" w:themeTint="F2"/>
          <w:lang w:val="pt-BR"/>
        </w:rPr>
        <w:t xml:space="preserve">. A presença neste bairro do </w:t>
      </w:r>
      <w:hyperlink r:id="rId30" w:tooltip="Memorial do Imigrante" w:history="1">
        <w:r w:rsidRPr="00DB4E1E">
          <w:rPr>
            <w:rStyle w:val="Collegamentoipertestuale"/>
            <w:color w:val="0D0D0D" w:themeColor="text1" w:themeTint="F2"/>
            <w:lang w:val="pt-BR"/>
          </w:rPr>
          <w:t>Memorial do Imigrante</w:t>
        </w:r>
      </w:hyperlink>
      <w:r w:rsidR="00293486" w:rsidRPr="00DB4E1E">
        <w:rPr>
          <w:color w:val="0D0D0D" w:themeColor="text1" w:themeTint="F2"/>
          <w:lang w:val="pt-BR"/>
        </w:rPr>
        <w:t xml:space="preserve"> - museu da imigração do estado de São Paulo -</w:t>
      </w:r>
      <w:r w:rsidRPr="00DB4E1E">
        <w:rPr>
          <w:color w:val="0D0D0D" w:themeColor="text1" w:themeTint="F2"/>
          <w:lang w:val="pt-BR"/>
        </w:rPr>
        <w:t xml:space="preserve"> dá a possibilidade aos descendentes dos italianos de ter</w:t>
      </w:r>
      <w:r w:rsidR="00293486" w:rsidRPr="00DB4E1E">
        <w:rPr>
          <w:color w:val="0D0D0D" w:themeColor="text1" w:themeTint="F2"/>
          <w:lang w:val="pt-BR"/>
        </w:rPr>
        <w:t>em</w:t>
      </w:r>
      <w:r w:rsidRPr="00DB4E1E">
        <w:rPr>
          <w:color w:val="0D0D0D" w:themeColor="text1" w:themeTint="F2"/>
          <w:lang w:val="pt-BR"/>
        </w:rPr>
        <w:t xml:space="preserve"> mais informações sobre a hist</w:t>
      </w:r>
      <w:hyperlink r:id="rId31" w:tooltip="Imigração italiana no Brasil" w:history="1">
        <w:r w:rsidRPr="00DB4E1E">
          <w:rPr>
            <w:rStyle w:val="Collegamentoipertestuale"/>
            <w:color w:val="0D0D0D" w:themeColor="text1" w:themeTint="F2"/>
            <w:lang w:val="pt-BR"/>
          </w:rPr>
          <w:t>ória dos seus familiares</w:t>
        </w:r>
      </w:hyperlink>
      <w:r w:rsidRPr="00DB4E1E">
        <w:rPr>
          <w:color w:val="0D0D0D" w:themeColor="text1" w:themeTint="F2"/>
          <w:lang w:val="pt-BR"/>
        </w:rPr>
        <w:t xml:space="preserve">. Hoje em dia, ao contrário dos bairros do Bexiga, do Brás e da Barra </w:t>
      </w:r>
      <w:r w:rsidRPr="00DB4E1E">
        <w:rPr>
          <w:color w:val="0D0D0D" w:themeColor="text1" w:themeTint="F2"/>
          <w:lang w:val="pt-BR"/>
        </w:rPr>
        <w:lastRenderedPageBreak/>
        <w:t>Funda, há ainda esta presença de descendentes italianos que têm uma paixão muito grande pelo bairro em que vivem, tendo orgulho de serem mooquenses</w:t>
      </w:r>
      <w:r w:rsidRPr="00DB4E1E">
        <w:rPr>
          <w:rStyle w:val="Rimandonotaapidipagina"/>
          <w:color w:val="0D0D0D" w:themeColor="text1" w:themeTint="F2"/>
        </w:rPr>
        <w:footnoteReference w:id="12"/>
      </w:r>
      <w:r w:rsidRPr="00DB4E1E">
        <w:rPr>
          <w:color w:val="0D0D0D" w:themeColor="text1" w:themeTint="F2"/>
          <w:lang w:val="pt-BR"/>
        </w:rPr>
        <w:t>.</w:t>
      </w:r>
    </w:p>
    <w:p w:rsidR="00670E6C" w:rsidRPr="00DB4E1E" w:rsidRDefault="00293486" w:rsidP="00520C1D">
      <w:pPr>
        <w:pStyle w:val="NormaleWeb"/>
        <w:numPr>
          <w:ilvl w:val="2"/>
          <w:numId w:val="23"/>
        </w:numPr>
        <w:spacing w:line="360" w:lineRule="auto"/>
        <w:jc w:val="both"/>
        <w:rPr>
          <w:b/>
          <w:color w:val="0D0D0D" w:themeColor="text1" w:themeTint="F2"/>
          <w:sz w:val="28"/>
          <w:szCs w:val="28"/>
        </w:rPr>
      </w:pPr>
      <w:r w:rsidRPr="00DB4E1E">
        <w:rPr>
          <w:b/>
          <w:color w:val="0D0D0D" w:themeColor="text1" w:themeTint="F2"/>
          <w:sz w:val="28"/>
          <w:szCs w:val="28"/>
        </w:rPr>
        <w:t xml:space="preserve">O </w:t>
      </w:r>
      <w:r w:rsidR="00670E6C" w:rsidRPr="00DB4E1E">
        <w:rPr>
          <w:b/>
          <w:color w:val="0D0D0D" w:themeColor="text1" w:themeTint="F2"/>
          <w:sz w:val="28"/>
          <w:szCs w:val="28"/>
        </w:rPr>
        <w:t>Bairro da Penha</w:t>
      </w:r>
    </w:p>
    <w:p w:rsidR="0054121C" w:rsidRPr="00DB4E1E" w:rsidRDefault="0054121C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 xml:space="preserve">A Penha é um dos bairros mais antigos da cidade de </w:t>
      </w:r>
      <w:hyperlink r:id="rId32" w:tooltip="São Paulo (cidade)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São Paulo</w:t>
        </w:r>
      </w:hyperlink>
      <w:r w:rsidR="00CB45DB" w:rsidRPr="00DB4E1E">
        <w:rPr>
          <w:color w:val="0D0D0D" w:themeColor="text1" w:themeTint="F2"/>
          <w:lang w:val="pt-BR"/>
        </w:rPr>
        <w:t xml:space="preserve"> e a</w:t>
      </w:r>
      <w:r w:rsidRPr="00DB4E1E">
        <w:rPr>
          <w:color w:val="0D0D0D" w:themeColor="text1" w:themeTint="F2"/>
          <w:lang w:val="pt-BR"/>
        </w:rPr>
        <w:t xml:space="preserve"> primeira referência oficial ao bairro é uma petição em que o licenciado </w:t>
      </w:r>
      <w:hyperlink r:id="rId33" w:tooltip="Mateus Nunes de Siqueira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Mateus Nunes de Siqueira</w:t>
        </w:r>
      </w:hyperlink>
      <w:r w:rsidRPr="00DB4E1E">
        <w:rPr>
          <w:color w:val="0D0D0D" w:themeColor="text1" w:themeTint="F2"/>
          <w:lang w:val="pt-BR"/>
        </w:rPr>
        <w:t xml:space="preserve"> obteve uma sesmaria</w:t>
      </w:r>
      <w:r w:rsidR="00CB45DB" w:rsidRPr="00DB4E1E">
        <w:rPr>
          <w:color w:val="0D0D0D" w:themeColor="text1" w:themeTint="F2"/>
          <w:lang w:val="pt-BR"/>
        </w:rPr>
        <w:t xml:space="preserve"> em </w:t>
      </w:r>
      <w:hyperlink r:id="rId34" w:tooltip="1668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1668</w:t>
        </w:r>
      </w:hyperlink>
      <w:r w:rsidRPr="00DB4E1E">
        <w:rPr>
          <w:color w:val="0D0D0D" w:themeColor="text1" w:themeTint="F2"/>
          <w:lang w:val="pt-BR"/>
        </w:rPr>
        <w:t xml:space="preserve">. </w:t>
      </w:r>
      <w:r w:rsidR="00293486" w:rsidRPr="00DB4E1E">
        <w:rPr>
          <w:color w:val="0D0D0D" w:themeColor="text1" w:themeTint="F2"/>
          <w:lang w:val="pt-BR"/>
        </w:rPr>
        <w:t>A origem do bairro foi</w:t>
      </w:r>
      <w:r w:rsidR="00CB45DB" w:rsidRPr="00DB4E1E">
        <w:rPr>
          <w:color w:val="0D0D0D" w:themeColor="text1" w:themeTint="F2"/>
          <w:lang w:val="pt-BR"/>
        </w:rPr>
        <w:t xml:space="preserve"> religiosa</w:t>
      </w:r>
      <w:r w:rsidRPr="00DB4E1E">
        <w:rPr>
          <w:color w:val="0D0D0D" w:themeColor="text1" w:themeTint="F2"/>
          <w:lang w:val="pt-BR"/>
        </w:rPr>
        <w:t xml:space="preserve">, pois </w:t>
      </w:r>
      <w:r w:rsidR="00CB45DB" w:rsidRPr="00DB4E1E">
        <w:rPr>
          <w:color w:val="0D0D0D" w:themeColor="text1" w:themeTint="F2"/>
          <w:lang w:val="pt-BR"/>
        </w:rPr>
        <w:t xml:space="preserve">uma lenda conta que </w:t>
      </w:r>
      <w:r w:rsidRPr="00DB4E1E">
        <w:rPr>
          <w:color w:val="0D0D0D" w:themeColor="text1" w:themeTint="F2"/>
          <w:lang w:val="pt-BR"/>
        </w:rPr>
        <w:t>um francês, católico devoto, seguia viagem de São Paulo ao Rio de Janeiro carregando consigo uma imagem de Nossa Senhora. Durante a caminhada ele pernoitou no alto de uma colina ainda sem nome (penha significa penhasco, rocha, rochedo), e no dia seguinte retomou</w:t>
      </w:r>
      <w:r w:rsidR="00293486" w:rsidRPr="00DB4E1E">
        <w:rPr>
          <w:color w:val="0D0D0D" w:themeColor="text1" w:themeTint="F2"/>
          <w:lang w:val="pt-BR"/>
        </w:rPr>
        <w:t xml:space="preserve"> o</w:t>
      </w:r>
      <w:r w:rsidRPr="00DB4E1E">
        <w:rPr>
          <w:color w:val="0D0D0D" w:themeColor="text1" w:themeTint="F2"/>
          <w:lang w:val="pt-BR"/>
        </w:rPr>
        <w:t xml:space="preserve"> seu trajeto até dar por falta da imagem. Assustado, tratou de retornar pelo mesmo caminho e encontrou a estátua no alto da colina.</w:t>
      </w:r>
      <w:r w:rsidR="00376BCA" w:rsidRPr="00DB4E1E">
        <w:rPr>
          <w:color w:val="0D0D0D" w:themeColor="text1" w:themeTint="F2"/>
          <w:lang w:val="pt-BR"/>
        </w:rPr>
        <w:t xml:space="preserve"> No dia seguinte a estátua desapareceu</w:t>
      </w:r>
      <w:r w:rsidRPr="00DB4E1E">
        <w:rPr>
          <w:color w:val="0D0D0D" w:themeColor="text1" w:themeTint="F2"/>
          <w:lang w:val="pt-BR"/>
        </w:rPr>
        <w:t xml:space="preserve"> novamente durante o sono do viajante, que</w:t>
      </w:r>
      <w:r w:rsidR="00D4438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entristecido, </w:t>
      </w:r>
      <w:r w:rsidR="00866734" w:rsidRPr="00DB4E1E">
        <w:rPr>
          <w:color w:val="0D0D0D" w:themeColor="text1" w:themeTint="F2"/>
          <w:lang w:val="pt-BR"/>
        </w:rPr>
        <w:t xml:space="preserve">regressou </w:t>
      </w:r>
      <w:r w:rsidRPr="00DB4E1E">
        <w:rPr>
          <w:color w:val="0D0D0D" w:themeColor="text1" w:themeTint="F2"/>
          <w:lang w:val="pt-BR"/>
        </w:rPr>
        <w:t xml:space="preserve">e encontrou novamente a estátua no alto da colina, o que foi interpretado pelo francês como vontade da santa, que havia escolhido o local para se estabelecer. </w:t>
      </w:r>
      <w:r w:rsidR="00CB45DB" w:rsidRPr="00DB4E1E">
        <w:rPr>
          <w:color w:val="0D0D0D" w:themeColor="text1" w:themeTint="F2"/>
          <w:lang w:val="pt-BR"/>
        </w:rPr>
        <w:t>Em 1667 foi finalizada a</w:t>
      </w:r>
      <w:r w:rsidRPr="00DB4E1E">
        <w:rPr>
          <w:color w:val="0D0D0D" w:themeColor="text1" w:themeTint="F2"/>
          <w:lang w:val="pt-BR"/>
        </w:rPr>
        <w:t xml:space="preserve"> Igreja de Nossa Senhora da Penha</w:t>
      </w:r>
      <w:r w:rsidR="00CB45DB" w:rsidRPr="00DB4E1E">
        <w:rPr>
          <w:color w:val="0D0D0D" w:themeColor="text1" w:themeTint="F2"/>
          <w:lang w:val="pt-BR"/>
        </w:rPr>
        <w:t xml:space="preserve"> em torno da qual </w:t>
      </w:r>
      <w:r w:rsidRPr="00DB4E1E">
        <w:rPr>
          <w:color w:val="0D0D0D" w:themeColor="text1" w:themeTint="F2"/>
          <w:lang w:val="pt-BR"/>
        </w:rPr>
        <w:t>cresceu o povoamento do bairro.</w:t>
      </w:r>
      <w:r w:rsidR="00D03CE0" w:rsidRPr="00DB4E1E">
        <w:rPr>
          <w:color w:val="0D0D0D" w:themeColor="text1" w:themeTint="F2"/>
          <w:lang w:val="pt-BR"/>
        </w:rPr>
        <w:t xml:space="preserve"> </w:t>
      </w:r>
      <w:r w:rsidRPr="00DB4E1E">
        <w:rPr>
          <w:color w:val="0D0D0D" w:themeColor="text1" w:themeTint="F2"/>
          <w:lang w:val="pt-BR"/>
        </w:rPr>
        <w:t xml:space="preserve">No </w:t>
      </w:r>
      <w:hyperlink r:id="rId35" w:tooltip="Século XVII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século XVII</w:t>
        </w:r>
      </w:hyperlink>
      <w:r w:rsidRPr="00DB4E1E">
        <w:rPr>
          <w:color w:val="0D0D0D" w:themeColor="text1" w:themeTint="F2"/>
          <w:lang w:val="pt-BR"/>
        </w:rPr>
        <w:t xml:space="preserve">, a região era passagem obrigatória para os viajantes que se deslocavam entre </w:t>
      </w:r>
      <w:hyperlink r:id="rId36" w:tooltip="São Paulo (cidade)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São Paulo</w:t>
        </w:r>
      </w:hyperlink>
      <w:r w:rsidRPr="00DB4E1E">
        <w:rPr>
          <w:color w:val="0D0D0D" w:themeColor="text1" w:themeTint="F2"/>
          <w:lang w:val="pt-BR"/>
        </w:rPr>
        <w:t xml:space="preserve">, </w:t>
      </w:r>
      <w:hyperlink r:id="rId37" w:tooltip="Vale do Paraíba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Vale do Paraíba</w:t>
        </w:r>
      </w:hyperlink>
      <w:r w:rsidRPr="00DB4E1E">
        <w:rPr>
          <w:color w:val="0D0D0D" w:themeColor="text1" w:themeTint="F2"/>
          <w:lang w:val="pt-BR"/>
        </w:rPr>
        <w:t xml:space="preserve"> e </w:t>
      </w:r>
      <w:r w:rsidR="00376BCA" w:rsidRPr="00DB4E1E">
        <w:rPr>
          <w:color w:val="0D0D0D" w:themeColor="text1" w:themeTint="F2"/>
          <w:lang w:val="pt-BR"/>
        </w:rPr>
        <w:t xml:space="preserve">o </w:t>
      </w:r>
      <w:hyperlink r:id="rId38" w:tooltip="Rio de Janeiro (cidade)" w:history="1">
        <w:r w:rsidRPr="00DB4E1E">
          <w:rPr>
            <w:rStyle w:val="Collegamentoipertestuale"/>
            <w:rFonts w:eastAsiaTheme="majorEastAsia"/>
            <w:color w:val="0D0D0D" w:themeColor="text1" w:themeTint="F2"/>
            <w:lang w:val="pt-BR"/>
          </w:rPr>
          <w:t>Rio de Janeiro</w:t>
        </w:r>
      </w:hyperlink>
      <w:r w:rsidRPr="00DB4E1E">
        <w:rPr>
          <w:color w:val="0D0D0D" w:themeColor="text1" w:themeTint="F2"/>
          <w:lang w:val="pt-BR"/>
        </w:rPr>
        <w:t xml:space="preserve">. </w:t>
      </w:r>
      <w:r w:rsidR="00CB45DB" w:rsidRPr="00DB4E1E">
        <w:rPr>
          <w:color w:val="0D0D0D" w:themeColor="text1" w:themeTint="F2"/>
          <w:lang w:val="pt-BR"/>
        </w:rPr>
        <w:t xml:space="preserve">A partir do século XX, os primeiros </w:t>
      </w:r>
      <w:r w:rsidR="00CB45DB" w:rsidRPr="00DB4E1E">
        <w:rPr>
          <w:i/>
          <w:color w:val="0D0D0D" w:themeColor="text1" w:themeTint="F2"/>
          <w:lang w:val="pt-BR"/>
        </w:rPr>
        <w:t>salernitani</w:t>
      </w:r>
      <w:r w:rsidR="00CB45DB" w:rsidRPr="00DB4E1E">
        <w:rPr>
          <w:color w:val="0D0D0D" w:themeColor="text1" w:themeTint="F2"/>
          <w:lang w:val="pt-BR"/>
        </w:rPr>
        <w:t xml:space="preserve"> começaram a estabelecer-se neste bairro, formando uma comunidade bem grande, ainda hoje presente.</w:t>
      </w:r>
    </w:p>
    <w:p w:rsidR="00491149" w:rsidRPr="00DB4E1E" w:rsidRDefault="00B17E52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b/>
          <w:color w:val="0D0D0D" w:themeColor="text1" w:themeTint="F2"/>
          <w:sz w:val="28"/>
          <w:szCs w:val="28"/>
          <w:lang w:val="pt-BR"/>
        </w:rPr>
        <w:t>1.5</w:t>
      </w:r>
      <w:r w:rsidR="00670E6C" w:rsidRPr="00DB4E1E">
        <w:rPr>
          <w:b/>
          <w:color w:val="0D0D0D" w:themeColor="text1" w:themeTint="F2"/>
          <w:sz w:val="28"/>
          <w:szCs w:val="28"/>
          <w:lang w:val="pt-BR"/>
        </w:rPr>
        <w:t xml:space="preserve">.4 </w:t>
      </w:r>
      <w:r w:rsidR="00491149" w:rsidRPr="00DB4E1E">
        <w:rPr>
          <w:b/>
          <w:color w:val="0D0D0D" w:themeColor="text1" w:themeTint="F2"/>
          <w:sz w:val="28"/>
          <w:szCs w:val="28"/>
          <w:lang w:val="pt-BR"/>
        </w:rPr>
        <w:t>Condições higiénico-sanitárias dos bairros italianos</w:t>
      </w:r>
    </w:p>
    <w:p w:rsidR="00491149" w:rsidRPr="00DB4E1E" w:rsidRDefault="0049114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>N</w:t>
      </w:r>
      <w:r w:rsidR="00293486" w:rsidRPr="00DB4E1E">
        <w:rPr>
          <w:color w:val="0D0D0D" w:themeColor="text1" w:themeTint="F2"/>
          <w:lang w:val="pt-BR"/>
        </w:rPr>
        <w:t>a pesquisa feita por Bandeira em</w:t>
      </w:r>
      <w:r w:rsidR="00376BCA" w:rsidRPr="00DB4E1E">
        <w:rPr>
          <w:color w:val="0D0D0D" w:themeColor="text1" w:themeTint="F2"/>
          <w:lang w:val="pt-BR"/>
        </w:rPr>
        <w:t xml:space="preserve"> 1901, surge</w:t>
      </w:r>
      <w:r w:rsidRPr="00DB4E1E">
        <w:rPr>
          <w:color w:val="0D0D0D" w:themeColor="text1" w:themeTint="F2"/>
          <w:lang w:val="pt-BR"/>
        </w:rPr>
        <w:t xml:space="preserve"> um quadro péssimo da situação higiénico-sanitária dos bairros italianos</w:t>
      </w:r>
      <w:r w:rsidR="00CB45DB" w:rsidRPr="00DB4E1E">
        <w:rPr>
          <w:color w:val="0D0D0D" w:themeColor="text1" w:themeTint="F2"/>
          <w:lang w:val="pt-BR"/>
        </w:rPr>
        <w:t xml:space="preserve"> e também</w:t>
      </w:r>
      <w:r w:rsidR="00293486" w:rsidRPr="00DB4E1E">
        <w:rPr>
          <w:color w:val="0D0D0D" w:themeColor="text1" w:themeTint="F2"/>
          <w:lang w:val="pt-BR"/>
        </w:rPr>
        <w:t xml:space="preserve"> dos</w:t>
      </w:r>
      <w:r w:rsidR="00CB45DB" w:rsidRPr="00DB4E1E">
        <w:rPr>
          <w:color w:val="0D0D0D" w:themeColor="text1" w:themeTint="F2"/>
          <w:lang w:val="pt-BR"/>
        </w:rPr>
        <w:t xml:space="preserve"> </w:t>
      </w:r>
      <w:r w:rsidR="00CB45DB" w:rsidRPr="00DB4E1E">
        <w:rPr>
          <w:i/>
          <w:color w:val="0D0D0D" w:themeColor="text1" w:themeTint="F2"/>
          <w:lang w:val="pt-BR"/>
        </w:rPr>
        <w:t>salernitani</w:t>
      </w:r>
      <w:r w:rsidRPr="00DB4E1E">
        <w:rPr>
          <w:color w:val="0D0D0D" w:themeColor="text1" w:themeTint="F2"/>
          <w:lang w:val="pt-BR"/>
        </w:rPr>
        <w:t>:</w:t>
      </w:r>
    </w:p>
    <w:p w:rsidR="00491149" w:rsidRPr="00DB4E1E" w:rsidRDefault="0049114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>“</w:t>
      </w:r>
      <w:r w:rsidRPr="00DB4E1E">
        <w:rPr>
          <w:i/>
          <w:color w:val="0D0D0D" w:themeColor="text1" w:themeTint="F2"/>
          <w:lang w:val="pt-BR"/>
        </w:rPr>
        <w:t>As casas são deterioradas, as estradas, quase na totalidade, não são calcetadas, há carência de água para os usos mais necessários, escassez de luz e de esgotos”</w:t>
      </w:r>
      <w:r w:rsidRPr="00DB4E1E">
        <w:rPr>
          <w:rStyle w:val="Rimandonotaapidipagina"/>
          <w:color w:val="0D0D0D" w:themeColor="text1" w:themeTint="F2"/>
        </w:rPr>
        <w:footnoteReference w:id="13"/>
      </w:r>
      <w:r w:rsidRPr="00DB4E1E">
        <w:rPr>
          <w:color w:val="0D0D0D" w:themeColor="text1" w:themeTint="F2"/>
          <w:lang w:val="pt-BR"/>
        </w:rPr>
        <w:t>.</w:t>
      </w:r>
    </w:p>
    <w:p w:rsidR="00491149" w:rsidRPr="00DB4E1E" w:rsidRDefault="0049114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>As estradas eram sempre cobertas de lama, mal cheirosas e impraticáveis; as casas de banho abertas e</w:t>
      </w:r>
      <w:r w:rsidR="00D4438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quando cheias</w:t>
      </w:r>
      <w:r w:rsidR="00293486" w:rsidRPr="00DB4E1E">
        <w:rPr>
          <w:color w:val="0D0D0D" w:themeColor="text1" w:themeTint="F2"/>
          <w:lang w:val="pt-BR"/>
        </w:rPr>
        <w:t>, emanavam cheiros pestilentos</w:t>
      </w:r>
      <w:r w:rsidRPr="00DB4E1E">
        <w:rPr>
          <w:color w:val="0D0D0D" w:themeColor="text1" w:themeTint="F2"/>
          <w:lang w:val="pt-BR"/>
        </w:rPr>
        <w:t>; a água que se bebia era impura e amarelada</w:t>
      </w:r>
      <w:r w:rsidRPr="00DB4E1E">
        <w:rPr>
          <w:rStyle w:val="Rimandonotaapidipagina"/>
          <w:color w:val="0D0D0D" w:themeColor="text1" w:themeTint="F2"/>
        </w:rPr>
        <w:footnoteReference w:id="14"/>
      </w:r>
      <w:r w:rsidR="00293486" w:rsidRPr="00DB4E1E">
        <w:rPr>
          <w:color w:val="0D0D0D" w:themeColor="text1" w:themeTint="F2"/>
          <w:lang w:val="pt-BR"/>
        </w:rPr>
        <w:t>. Os e</w:t>
      </w:r>
      <w:r w:rsidRPr="00DB4E1E">
        <w:rPr>
          <w:color w:val="0D0D0D" w:themeColor="text1" w:themeTint="F2"/>
          <w:lang w:val="pt-BR"/>
        </w:rPr>
        <w:t xml:space="preserve">migrantes italianos viviam em cortiços que eram </w:t>
      </w:r>
      <w:r w:rsidRPr="00DB4E1E">
        <w:rPr>
          <w:color w:val="0D0D0D" w:themeColor="text1" w:themeTint="F2"/>
          <w:lang w:val="pt-BR"/>
        </w:rPr>
        <w:lastRenderedPageBreak/>
        <w:t>aglomerados de casas de um andar divididas em pequeníssimas moradias ao redor de um pátio. Estas habitações</w:t>
      </w:r>
      <w:r w:rsidR="00D4438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</w:t>
      </w:r>
      <w:r w:rsidR="00233C21" w:rsidRPr="00DB4E1E">
        <w:rPr>
          <w:color w:val="0D0D0D" w:themeColor="text1" w:themeTint="F2"/>
          <w:lang w:val="pt-BR"/>
        </w:rPr>
        <w:t>que eram húmidas, lamacenta</w:t>
      </w:r>
      <w:r w:rsidR="00293486" w:rsidRPr="00DB4E1E">
        <w:rPr>
          <w:color w:val="0D0D0D" w:themeColor="text1" w:themeTint="F2"/>
          <w:lang w:val="pt-BR"/>
        </w:rPr>
        <w:t>s</w:t>
      </w:r>
      <w:r w:rsidRPr="00DB4E1E">
        <w:rPr>
          <w:color w:val="0D0D0D" w:themeColor="text1" w:themeTint="F2"/>
          <w:lang w:val="pt-BR"/>
        </w:rPr>
        <w:t>, sujas, com paredes e teto</w:t>
      </w:r>
      <w:r w:rsidR="00293486" w:rsidRPr="00DB4E1E">
        <w:rPr>
          <w:color w:val="0D0D0D" w:themeColor="text1" w:themeTint="F2"/>
          <w:lang w:val="pt-BR"/>
        </w:rPr>
        <w:t>s</w:t>
      </w:r>
      <w:r w:rsidRPr="00DB4E1E">
        <w:rPr>
          <w:color w:val="0D0D0D" w:themeColor="text1" w:themeTint="F2"/>
          <w:lang w:val="pt-BR"/>
        </w:rPr>
        <w:t xml:space="preserve"> pretos de fumo, recebiam famílias inteiras formadas de seis a dez pessoas cada uma. Faltavam ar, luz, espaço, esgotos e higiene. Algumas vezes </w:t>
      </w:r>
      <w:r w:rsidR="00233C21" w:rsidRPr="00DB4E1E">
        <w:rPr>
          <w:color w:val="0D0D0D" w:themeColor="text1" w:themeTint="F2"/>
          <w:lang w:val="pt-BR"/>
        </w:rPr>
        <w:t>o pátio comum transformava-se</w:t>
      </w:r>
      <w:r w:rsidRPr="00DB4E1E">
        <w:rPr>
          <w:color w:val="0D0D0D" w:themeColor="text1" w:themeTint="F2"/>
          <w:lang w:val="pt-BR"/>
        </w:rPr>
        <w:t xml:space="preserve"> </w:t>
      </w:r>
      <w:r w:rsidR="00293486" w:rsidRPr="00DB4E1E">
        <w:rPr>
          <w:color w:val="0D0D0D" w:themeColor="text1" w:themeTint="F2"/>
          <w:lang w:val="pt-BR"/>
        </w:rPr>
        <w:t>n</w:t>
      </w:r>
      <w:r w:rsidRPr="00DB4E1E">
        <w:rPr>
          <w:color w:val="0D0D0D" w:themeColor="text1" w:themeTint="F2"/>
          <w:lang w:val="pt-BR"/>
        </w:rPr>
        <w:t xml:space="preserve">um pântano, ou em depósito de lixo onde as crianças passavam o dia </w:t>
      </w:r>
      <w:r w:rsidR="00293486" w:rsidRPr="00DB4E1E">
        <w:rPr>
          <w:color w:val="0D0D0D" w:themeColor="text1" w:themeTint="F2"/>
          <w:lang w:val="pt-BR"/>
        </w:rPr>
        <w:t>a brincar</w:t>
      </w:r>
      <w:r w:rsidRPr="00DB4E1E">
        <w:rPr>
          <w:color w:val="0D0D0D" w:themeColor="text1" w:themeTint="F2"/>
          <w:lang w:val="pt-BR"/>
        </w:rPr>
        <w:t xml:space="preserve"> ou as mulheres l</w:t>
      </w:r>
      <w:r w:rsidR="00293486" w:rsidRPr="00DB4E1E">
        <w:rPr>
          <w:color w:val="0D0D0D" w:themeColor="text1" w:themeTint="F2"/>
          <w:lang w:val="pt-BR"/>
        </w:rPr>
        <w:t>avavam a roupa, a</w:t>
      </w:r>
      <w:r w:rsidRPr="00DB4E1E">
        <w:rPr>
          <w:color w:val="0D0D0D" w:themeColor="text1" w:themeTint="F2"/>
          <w:lang w:val="pt-BR"/>
        </w:rPr>
        <w:t>o lado de uma casa de banho quase sempre inabitável</w:t>
      </w:r>
      <w:r w:rsidRPr="00DB4E1E">
        <w:rPr>
          <w:rStyle w:val="Rimandonotaapidipagina"/>
          <w:color w:val="0D0D0D" w:themeColor="text1" w:themeTint="F2"/>
        </w:rPr>
        <w:footnoteReference w:id="15"/>
      </w:r>
      <w:r w:rsidRPr="00DB4E1E">
        <w:rPr>
          <w:color w:val="0D0D0D" w:themeColor="text1" w:themeTint="F2"/>
          <w:lang w:val="pt-BR"/>
        </w:rPr>
        <w:t xml:space="preserve">. Estas casas eram construídas sem projeto, pelos </w:t>
      </w:r>
      <w:r w:rsidR="00293486" w:rsidRPr="00DB4E1E">
        <w:rPr>
          <w:color w:val="0D0D0D" w:themeColor="text1" w:themeTint="F2"/>
          <w:lang w:val="pt-BR"/>
        </w:rPr>
        <w:t>próprios italianos, com móveis</w:t>
      </w:r>
      <w:r w:rsidRPr="00DB4E1E">
        <w:rPr>
          <w:color w:val="0D0D0D" w:themeColor="text1" w:themeTint="F2"/>
          <w:lang w:val="pt-BR"/>
        </w:rPr>
        <w:t xml:space="preserve"> pequenos e decoração esmerada: </w:t>
      </w:r>
      <w:r w:rsidR="00D44388">
        <w:rPr>
          <w:color w:val="0D0D0D" w:themeColor="text1" w:themeTint="F2"/>
          <w:lang w:val="pt-BR"/>
        </w:rPr>
        <w:t>tinham</w:t>
      </w:r>
      <w:r w:rsidR="008B6F60" w:rsidRPr="00DB4E1E">
        <w:rPr>
          <w:color w:val="0D0D0D" w:themeColor="text1" w:themeTint="F2"/>
          <w:lang w:val="pt-BR"/>
        </w:rPr>
        <w:t xml:space="preserve"> </w:t>
      </w:r>
      <w:r w:rsidRPr="00DB4E1E">
        <w:rPr>
          <w:color w:val="0D0D0D" w:themeColor="text1" w:themeTint="F2"/>
          <w:lang w:val="pt-BR"/>
        </w:rPr>
        <w:t>retratos na pare</w:t>
      </w:r>
      <w:r w:rsidR="00293486" w:rsidRPr="00DB4E1E">
        <w:rPr>
          <w:color w:val="0D0D0D" w:themeColor="text1" w:themeTint="F2"/>
          <w:lang w:val="pt-BR"/>
        </w:rPr>
        <w:t>de, toalhas e cortinas de croché</w:t>
      </w:r>
      <w:r w:rsidRPr="00DB4E1E">
        <w:rPr>
          <w:color w:val="0D0D0D" w:themeColor="text1" w:themeTint="F2"/>
          <w:lang w:val="pt-BR"/>
        </w:rPr>
        <w:t>, algumas com móveis de estilo, com entalhes feitos pelos próprios italianos, louças trazidas da Itália e lâmpadas envolvidas em papel celofane. O chão</w:t>
      </w:r>
      <w:r w:rsidR="00D4438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quando era de tábua</w:t>
      </w:r>
      <w:r w:rsidR="00293486" w:rsidRPr="00DB4E1E">
        <w:rPr>
          <w:color w:val="0D0D0D" w:themeColor="text1" w:themeTint="F2"/>
          <w:lang w:val="pt-BR"/>
        </w:rPr>
        <w:t>s</w:t>
      </w:r>
      <w:r w:rsidRPr="00DB4E1E">
        <w:rPr>
          <w:color w:val="0D0D0D" w:themeColor="text1" w:themeTint="F2"/>
          <w:lang w:val="pt-BR"/>
        </w:rPr>
        <w:t>, era encerado e os de cimento queimado, frequentemente lavados, encerados e depois esfregados com um escovão</w:t>
      </w:r>
      <w:r w:rsidRPr="00DB4E1E">
        <w:rPr>
          <w:rStyle w:val="Rimandonotaapidipagina"/>
          <w:color w:val="0D0D0D" w:themeColor="text1" w:themeTint="F2"/>
        </w:rPr>
        <w:footnoteReference w:id="16"/>
      </w:r>
      <w:r w:rsidRPr="00DB4E1E">
        <w:rPr>
          <w:color w:val="0D0D0D" w:themeColor="text1" w:themeTint="F2"/>
          <w:lang w:val="pt-BR"/>
        </w:rPr>
        <w:t>; é em</w:t>
      </w:r>
      <w:r w:rsidR="00293486" w:rsidRPr="00DB4E1E">
        <w:rPr>
          <w:color w:val="0D0D0D" w:themeColor="text1" w:themeTint="F2"/>
          <w:lang w:val="pt-BR"/>
        </w:rPr>
        <w:t>blemático um artigo publicado em</w:t>
      </w:r>
      <w:r w:rsidRPr="00DB4E1E">
        <w:rPr>
          <w:color w:val="0D0D0D" w:themeColor="text1" w:themeTint="F2"/>
          <w:lang w:val="pt-BR"/>
        </w:rPr>
        <w:t xml:space="preserve"> 1909 no jornal “Fanfulla”:</w:t>
      </w:r>
    </w:p>
    <w:p w:rsidR="00491149" w:rsidRPr="00DB4E1E" w:rsidRDefault="0049114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>“</w:t>
      </w:r>
      <w:r w:rsidRPr="00DB4E1E">
        <w:rPr>
          <w:i/>
          <w:color w:val="0D0D0D" w:themeColor="text1" w:themeTint="F2"/>
          <w:lang w:val="pt-BR"/>
        </w:rPr>
        <w:t>Depois de ter feito poucos passos, a rua no bairro italiano do Bras em São Paulo, pouco a pouco que se proced</w:t>
      </w:r>
      <w:r w:rsidR="00520503" w:rsidRPr="00DB4E1E">
        <w:rPr>
          <w:i/>
          <w:color w:val="0D0D0D" w:themeColor="text1" w:themeTint="F2"/>
          <w:lang w:val="pt-BR"/>
        </w:rPr>
        <w:t>e, torna-se cada vez pior. O mau</w:t>
      </w:r>
      <w:r w:rsidRPr="00DB4E1E">
        <w:rPr>
          <w:i/>
          <w:color w:val="0D0D0D" w:themeColor="text1" w:themeTint="F2"/>
          <w:lang w:val="pt-BR"/>
        </w:rPr>
        <w:t xml:space="preserve"> cheiro que provem das ruas e das casas é até insuportável. Olhando nos populosos cortiços, veem-se conjuntos de pessoas sujas e crianças que, sem algum respeito humano e sem decência, deixam com facilidade as próprias necessidades pessoais onde acham mais confortável</w:t>
      </w:r>
      <w:r w:rsidRPr="00DB4E1E">
        <w:rPr>
          <w:color w:val="0D0D0D" w:themeColor="text1" w:themeTint="F2"/>
          <w:lang w:val="pt-BR"/>
        </w:rPr>
        <w:t>”</w:t>
      </w:r>
      <w:r w:rsidRPr="00DB4E1E">
        <w:rPr>
          <w:rStyle w:val="Rimandonotaapidipagina"/>
          <w:color w:val="0D0D0D" w:themeColor="text1" w:themeTint="F2"/>
        </w:rPr>
        <w:footnoteReference w:id="17"/>
      </w:r>
      <w:r w:rsidRPr="00DB4E1E">
        <w:rPr>
          <w:color w:val="0D0D0D" w:themeColor="text1" w:themeTint="F2"/>
          <w:lang w:val="pt-BR"/>
        </w:rPr>
        <w:t>.</w:t>
      </w:r>
    </w:p>
    <w:p w:rsidR="001B5A12" w:rsidRPr="00DB4E1E" w:rsidRDefault="00491149" w:rsidP="001B5A12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  <w:r w:rsidRPr="00DB4E1E">
        <w:rPr>
          <w:color w:val="0D0D0D" w:themeColor="text1" w:themeTint="F2"/>
          <w:lang w:val="pt-BR"/>
        </w:rPr>
        <w:t xml:space="preserve">Este quadro </w:t>
      </w:r>
      <w:r w:rsidR="00531ADF" w:rsidRPr="00DB4E1E">
        <w:rPr>
          <w:color w:val="0D0D0D" w:themeColor="text1" w:themeTint="F2"/>
          <w:lang w:val="pt-BR"/>
        </w:rPr>
        <w:t xml:space="preserve">mostra </w:t>
      </w:r>
      <w:r w:rsidRPr="00DB4E1E">
        <w:rPr>
          <w:color w:val="0D0D0D" w:themeColor="text1" w:themeTint="F2"/>
          <w:lang w:val="pt-BR"/>
        </w:rPr>
        <w:t xml:space="preserve">que a vida na cidade </w:t>
      </w:r>
      <w:r w:rsidR="00162B73" w:rsidRPr="00DB4E1E">
        <w:rPr>
          <w:color w:val="0D0D0D" w:themeColor="text1" w:themeTint="F2"/>
          <w:lang w:val="pt-BR"/>
        </w:rPr>
        <w:t>de São Paulo nã</w:t>
      </w:r>
      <w:r w:rsidR="00520503" w:rsidRPr="00DB4E1E">
        <w:rPr>
          <w:color w:val="0D0D0D" w:themeColor="text1" w:themeTint="F2"/>
          <w:lang w:val="pt-BR"/>
        </w:rPr>
        <w:t xml:space="preserve">o </w:t>
      </w:r>
      <w:r w:rsidR="00531ADF" w:rsidRPr="00DB4E1E">
        <w:rPr>
          <w:color w:val="0D0D0D" w:themeColor="text1" w:themeTint="F2"/>
          <w:lang w:val="pt-BR"/>
        </w:rPr>
        <w:t>era fácil</w:t>
      </w:r>
      <w:r w:rsidR="00520503" w:rsidRPr="00DB4E1E">
        <w:rPr>
          <w:color w:val="0D0D0D" w:themeColor="text1" w:themeTint="F2"/>
          <w:lang w:val="pt-BR"/>
        </w:rPr>
        <w:t xml:space="preserve"> e que todos os e</w:t>
      </w:r>
      <w:r w:rsidR="00162B73" w:rsidRPr="00DB4E1E">
        <w:rPr>
          <w:color w:val="0D0D0D" w:themeColor="text1" w:themeTint="F2"/>
          <w:lang w:val="pt-BR"/>
        </w:rPr>
        <w:t>migrantes italianos passaram anos bastante difíceis.</w:t>
      </w:r>
      <w:r w:rsidR="00162B73" w:rsidRPr="00DB4E1E">
        <w:rPr>
          <w:color w:val="0D0D0D" w:themeColor="text1" w:themeTint="F2"/>
          <w:sz w:val="28"/>
          <w:szCs w:val="28"/>
          <w:lang w:val="pt-BR"/>
        </w:rPr>
        <w:t xml:space="preserve"> </w:t>
      </w:r>
    </w:p>
    <w:p w:rsidR="001B5A12" w:rsidRPr="00DB4E1E" w:rsidRDefault="001B5A12" w:rsidP="001B5A12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D14AB9" w:rsidP="001B5A12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  <w:r w:rsidRPr="00DB4E1E">
        <w:rPr>
          <w:b/>
          <w:color w:val="0D0D0D" w:themeColor="text1" w:themeTint="F2"/>
          <w:sz w:val="32"/>
          <w:szCs w:val="32"/>
          <w:lang w:val="pt-BR"/>
        </w:rPr>
        <w:t>1.</w:t>
      </w:r>
      <w:r w:rsidR="00023B3B" w:rsidRPr="00DB4E1E">
        <w:rPr>
          <w:b/>
          <w:color w:val="0D0D0D" w:themeColor="text1" w:themeTint="F2"/>
          <w:sz w:val="32"/>
          <w:szCs w:val="32"/>
          <w:lang w:val="pt-BR"/>
        </w:rPr>
        <w:t>6</w:t>
      </w:r>
      <w:r w:rsidR="00E41C66" w:rsidRPr="00DB4E1E">
        <w:rPr>
          <w:b/>
          <w:color w:val="0D0D0D" w:themeColor="text1" w:themeTint="F2"/>
          <w:sz w:val="32"/>
          <w:szCs w:val="32"/>
          <w:lang w:val="pt-BR"/>
        </w:rPr>
        <w:t xml:space="preserve"> A exceção que confirma a regra</w:t>
      </w:r>
    </w:p>
    <w:p w:rsidR="001B5A12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Embora a m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aioria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dos 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emigrantes </w:t>
      </w:r>
      <w:r w:rsidR="00E41C66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salernitani 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fosse pobre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havia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uma parte de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les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que co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nseg</w:t>
      </w:r>
      <w:r w:rsidR="00531ADF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uiu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enriquecer 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na cidade de São Paulo,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brindo empresas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U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 exemplo disso é o empresário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Francesco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Matarazzo,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decidiu sair da aldeia de San Marco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di Castellabate, na</w:t>
      </w:r>
      <w:r w:rsidR="00C2780F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proví</w:t>
      </w:r>
      <w:r w:rsidR="002876BD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ncia de</w:t>
      </w:r>
      <w:r w:rsidR="00E41C66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Saler</w:t>
      </w:r>
      <w:r w:rsidR="00910E30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no, levando com ele um capital mínimo e conseguindo abrir empresas alimentares.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Este empresário enriqueceu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també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m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explorando a mão-de-obra dos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migrantes italianos que eram empregados nestas empresas sem que tivessem direitos; as horas de trabalho eram mais do que treze/quinze por dia e não existiam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nem férias</w:t>
      </w:r>
      <w:r w:rsidR="002876BD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nem dias de folga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até as crianças </w:t>
      </w:r>
      <w:r w:rsidR="002876BD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eram empregadas nestas empresas para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aju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darem as próprias famílias 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manterem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-se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="002876BD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Quem se queixava destas con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dições precárias era despedido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sendo que no mercado havia</w:t>
      </w:r>
      <w:r w:rsidR="002876BD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uma grande disponibilidade de mão-de-obra.</w:t>
      </w:r>
    </w:p>
    <w:p w:rsidR="00023B3B" w:rsidRPr="00DB4E1E" w:rsidRDefault="002876BD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</w:p>
    <w:p w:rsidR="00023B3B" w:rsidRPr="00DB4E1E" w:rsidRDefault="00B17E52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1.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7 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Identidade italiana em São Paulo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comunidade italiana de São Paulo tinha o objetivo de manter a identidade italiana salvaguardando a cultura, a língua e o ser italiano. O governo it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aliano nunca se interessou por este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problema, porque o objetivo do estado italiano era o de utilizar a emigração italiana para um objetivo económico que era o de fazer acordos com o governo brasileiro para a exporta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ção de produtos italianos na ex-coló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nia portuguesa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18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À ausência do estado italiano responderam patronatos e associações formada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por italianos, políticas, culturais e mesmo desportivas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embora os resultados que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obtiveram não tenham sido excelentes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Os únicos meios para manter viva a identidade italiana eram a cultura e a escola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</w:t>
      </w:r>
      <w:r w:rsidR="004B76E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começaram a ser fundadas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associações que ainda hoje existem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por exemplo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 “Associação Beneficiente Amigos de Casalbuono” ou a “Associação Italo-Brasileira de Monte San Giacomo” entre outras, que tinham o objetivo de 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man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ter unidas as comunidades </w:t>
      </w:r>
      <w:r w:rsidR="00162B73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salernitane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de 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manter os costumes italianos também na cidade de São Paulo.</w:t>
      </w:r>
      <w:r w:rsidR="004B76E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Cada associação criava uma escola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mas o problema era que o governo brasileiro 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as financiava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muito pouco e por isso muitas delas foram obrigadas a fechar. Só nos anos ’80 do século XIX começaram a aparecer as primeiras escolas em São Paulo subsidiadas pelo governo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como a Dante Alighieri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existe até hoje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a Eugenio Montale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Elevado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era o número de jornais publicados em língua italiana em São Paulo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por exemplo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 “Fanfulla”, “L’Avanti”, “Il secolo”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etc.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embora 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também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fosse elevado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 n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úmero de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migrantes analfabetos.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O mais curioso destes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jornais é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em vez de se interessarem pel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 situação terrível na qual </w:t>
      </w:r>
      <w:r w:rsidR="0052050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se encontravam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os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migrantes italianos nas fazendas e na</w:t>
      </w:r>
      <w:r w:rsidR="00162B7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empresas paulistanas, preferi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am falar de acontecime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ntos, curiosidades e aspetos mundanos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Isso acontecia porque os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jornais eram financiados por empresas que tinham o objetivo de esconder o mais possível a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situação real na qual vivia o e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migrante italiano.</w:t>
      </w:r>
    </w:p>
    <w:p w:rsidR="00D03CE0" w:rsidRPr="00DB4E1E" w:rsidRDefault="00D03CE0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</w:pPr>
    </w:p>
    <w:p w:rsidR="00D03CE0" w:rsidRPr="00DB4E1E" w:rsidRDefault="00B17E52" w:rsidP="00520C1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val="pt-BR" w:eastAsia="pt-PT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1.8</w:t>
      </w:r>
      <w:r w:rsidR="00D03CE0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Associações desportivas</w:t>
      </w:r>
      <w:r w:rsidR="00D03CE0" w:rsidRPr="00DB4E1E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val="pt-BR" w:eastAsia="pt-PT"/>
        </w:rPr>
        <w:t xml:space="preserve"> </w:t>
      </w:r>
    </w:p>
    <w:p w:rsidR="00D03CE0" w:rsidRPr="00DB4E1E" w:rsidRDefault="00B17E52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b/>
          <w:color w:val="0D0D0D" w:themeColor="text1" w:themeTint="F2"/>
          <w:sz w:val="28"/>
          <w:szCs w:val="28"/>
          <w:lang w:val="pt-BR"/>
        </w:rPr>
        <w:t>1.8</w:t>
      </w:r>
      <w:r w:rsidR="00D03CE0" w:rsidRPr="00DB4E1E">
        <w:rPr>
          <w:b/>
          <w:color w:val="0D0D0D" w:themeColor="text1" w:themeTint="F2"/>
          <w:sz w:val="28"/>
          <w:szCs w:val="28"/>
          <w:lang w:val="pt-BR"/>
        </w:rPr>
        <w:t>.1</w:t>
      </w:r>
      <w:r w:rsidR="00023B3B" w:rsidRPr="00DB4E1E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FD3D1C" w:rsidRPr="00DB4E1E">
        <w:rPr>
          <w:b/>
          <w:color w:val="0D0D0D" w:themeColor="text1" w:themeTint="F2"/>
          <w:sz w:val="28"/>
          <w:szCs w:val="28"/>
          <w:lang w:val="pt-BR"/>
        </w:rPr>
        <w:t xml:space="preserve">O </w:t>
      </w:r>
      <w:r w:rsidR="00023B3B" w:rsidRPr="00DB4E1E">
        <w:rPr>
          <w:b/>
          <w:color w:val="0D0D0D" w:themeColor="text1" w:themeTint="F2"/>
          <w:sz w:val="28"/>
          <w:szCs w:val="28"/>
          <w:lang w:val="pt-BR"/>
        </w:rPr>
        <w:t>Sport Club Corinthians Paulista</w:t>
      </w:r>
    </w:p>
    <w:p w:rsidR="00023B3B" w:rsidRPr="00DB4E1E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 xml:space="preserve">O Sport Corinthians Paulista foi o primeiro </w:t>
      </w:r>
      <w:r w:rsidR="00FD3D1C" w:rsidRPr="00DB4E1E">
        <w:rPr>
          <w:color w:val="0D0D0D" w:themeColor="text1" w:themeTint="F2"/>
          <w:lang w:val="pt-BR"/>
        </w:rPr>
        <w:t>clube</w:t>
      </w:r>
      <w:r w:rsidRPr="00DB4E1E">
        <w:rPr>
          <w:color w:val="0D0D0D" w:themeColor="text1" w:themeTint="F2"/>
          <w:lang w:val="pt-BR"/>
        </w:rPr>
        <w:t xml:space="preserve"> de futebol fundado </w:t>
      </w:r>
      <w:r w:rsidR="00FD3D1C" w:rsidRPr="00DB4E1E">
        <w:rPr>
          <w:color w:val="0D0D0D" w:themeColor="text1" w:themeTint="F2"/>
          <w:lang w:val="pt-BR"/>
        </w:rPr>
        <w:t>n</w:t>
      </w:r>
      <w:r w:rsidR="00BC69A4" w:rsidRPr="00DB4E1E">
        <w:rPr>
          <w:color w:val="0D0D0D" w:themeColor="text1" w:themeTint="F2"/>
          <w:lang w:val="pt-BR"/>
        </w:rPr>
        <w:t xml:space="preserve">o </w:t>
      </w:r>
      <w:r w:rsidR="00FD3D1C" w:rsidRPr="00DB4E1E">
        <w:rPr>
          <w:color w:val="0D0D0D" w:themeColor="text1" w:themeTint="F2"/>
          <w:lang w:val="pt-BR"/>
        </w:rPr>
        <w:t>dia 1</w:t>
      </w:r>
      <w:r w:rsidR="00BC69A4" w:rsidRPr="00DB4E1E">
        <w:rPr>
          <w:color w:val="0D0D0D" w:themeColor="text1" w:themeTint="F2"/>
          <w:lang w:val="pt-BR"/>
        </w:rPr>
        <w:t xml:space="preserve"> de setembro de </w:t>
      </w:r>
      <w:r w:rsidRPr="00DB4E1E">
        <w:rPr>
          <w:color w:val="0D0D0D" w:themeColor="text1" w:themeTint="F2"/>
          <w:lang w:val="pt-BR"/>
        </w:rPr>
        <w:t>1910</w:t>
      </w:r>
      <w:r w:rsidR="002D6BE8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na cidade de São Paulo</w:t>
      </w:r>
      <w:r w:rsidR="002D6BE8">
        <w:rPr>
          <w:color w:val="0D0D0D" w:themeColor="text1" w:themeTint="F2"/>
          <w:lang w:val="pt-BR"/>
        </w:rPr>
        <w:t>,</w:t>
      </w:r>
      <w:r w:rsidR="001A653D" w:rsidRPr="00DB4E1E">
        <w:rPr>
          <w:color w:val="0D0D0D" w:themeColor="text1" w:themeTint="F2"/>
          <w:lang w:val="pt-BR"/>
        </w:rPr>
        <w:t xml:space="preserve"> no bairro operário do Bom Retir</w:t>
      </w:r>
      <w:r w:rsidR="00531ADF" w:rsidRPr="00DB4E1E">
        <w:rPr>
          <w:color w:val="0D0D0D" w:themeColor="text1" w:themeTint="F2"/>
          <w:lang w:val="pt-BR"/>
        </w:rPr>
        <w:t>o</w:t>
      </w:r>
      <w:r w:rsidR="002D6BE8">
        <w:rPr>
          <w:color w:val="0D0D0D" w:themeColor="text1" w:themeTint="F2"/>
          <w:lang w:val="pt-BR"/>
        </w:rPr>
        <w:t>,</w:t>
      </w:r>
      <w:r w:rsidR="00531ADF" w:rsidRPr="00DB4E1E">
        <w:rPr>
          <w:color w:val="0D0D0D" w:themeColor="text1" w:themeTint="F2"/>
          <w:lang w:val="pt-BR"/>
        </w:rPr>
        <w:t xml:space="preserve"> </w:t>
      </w:r>
      <w:r w:rsidR="00FD3D1C" w:rsidRPr="00DB4E1E">
        <w:rPr>
          <w:color w:val="0D0D0D" w:themeColor="text1" w:themeTint="F2"/>
          <w:lang w:val="pt-BR"/>
        </w:rPr>
        <w:t>por e</w:t>
      </w:r>
      <w:r w:rsidRPr="00DB4E1E">
        <w:rPr>
          <w:color w:val="0D0D0D" w:themeColor="text1" w:themeTint="F2"/>
          <w:lang w:val="pt-BR"/>
        </w:rPr>
        <w:t>migrantes italianos, espanhóis, ingleses e portugueses</w:t>
      </w:r>
      <w:r w:rsidR="001A653D" w:rsidRPr="00DB4E1E">
        <w:rPr>
          <w:color w:val="0D0D0D" w:themeColor="text1" w:themeTint="F2"/>
          <w:lang w:val="pt-BR"/>
        </w:rPr>
        <w:t>.</w:t>
      </w:r>
      <w:r w:rsidR="00BC69A4" w:rsidRPr="00DB4E1E">
        <w:rPr>
          <w:color w:val="0D0D0D" w:themeColor="text1" w:themeTint="F2"/>
          <w:lang w:val="pt-BR"/>
        </w:rPr>
        <w:t xml:space="preserve"> </w:t>
      </w:r>
      <w:r w:rsidRPr="00DB4E1E">
        <w:rPr>
          <w:color w:val="0D0D0D" w:themeColor="text1" w:themeTint="F2"/>
          <w:lang w:val="pt-BR"/>
        </w:rPr>
        <w:t xml:space="preserve">Mais precisamente, cinco </w:t>
      </w:r>
      <w:hyperlink r:id="rId39" w:tooltip="Operário" w:history="1">
        <w:r w:rsidRPr="00DB4E1E">
          <w:rPr>
            <w:rStyle w:val="Collegamentoipertestuale"/>
            <w:color w:val="0D0D0D" w:themeColor="text1" w:themeTint="F2"/>
            <w:lang w:val="pt-BR"/>
          </w:rPr>
          <w:t>operários</w:t>
        </w:r>
      </w:hyperlink>
      <w:r w:rsidRPr="00DB4E1E">
        <w:rPr>
          <w:color w:val="0D0D0D" w:themeColor="text1" w:themeTint="F2"/>
          <w:lang w:val="pt-BR"/>
        </w:rPr>
        <w:t>, Joaquim Ambrósio, Antônio Pereira, Rafael Perrone, Anselmo Correa e Carlos Silva, decidiram criar um</w:t>
      </w:r>
      <w:r w:rsidR="00FD3D1C" w:rsidRPr="00DB4E1E">
        <w:rPr>
          <w:color w:val="0D0D0D" w:themeColor="text1" w:themeTint="F2"/>
          <w:lang w:val="pt-BR"/>
        </w:rPr>
        <w:t>a nova equipa</w:t>
      </w:r>
      <w:r w:rsidRPr="00DB4E1E">
        <w:rPr>
          <w:color w:val="0D0D0D" w:themeColor="text1" w:themeTint="F2"/>
          <w:lang w:val="pt-BR"/>
        </w:rPr>
        <w:t xml:space="preserve"> </w:t>
      </w:r>
      <w:r w:rsidR="00233C21" w:rsidRPr="00DB4E1E">
        <w:rPr>
          <w:color w:val="0D0D0D" w:themeColor="text1" w:themeTint="F2"/>
          <w:lang w:val="pt-BR"/>
        </w:rPr>
        <w:t xml:space="preserve">de futebol junto com oito sócios </w:t>
      </w:r>
      <w:r w:rsidRPr="00DB4E1E">
        <w:rPr>
          <w:color w:val="0D0D0D" w:themeColor="text1" w:themeTint="F2"/>
          <w:lang w:val="pt-BR"/>
        </w:rPr>
        <w:t xml:space="preserve">fundadores que contribuíram com 20 mil </w:t>
      </w:r>
      <w:hyperlink r:id="rId40" w:tooltip="Réis" w:history="1">
        <w:r w:rsidRPr="00DB4E1E">
          <w:rPr>
            <w:rStyle w:val="Collegamentoipertestuale"/>
            <w:color w:val="0D0D0D" w:themeColor="text1" w:themeTint="F2"/>
            <w:lang w:val="pt-BR"/>
          </w:rPr>
          <w:t>réis</w:t>
        </w:r>
      </w:hyperlink>
      <w:r w:rsidRPr="00DB4E1E">
        <w:rPr>
          <w:color w:val="0D0D0D" w:themeColor="text1" w:themeTint="F2"/>
          <w:lang w:val="pt-BR"/>
        </w:rPr>
        <w:t>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023B3B" w:rsidP="00520C1D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B4E1E">
        <w:rPr>
          <w:noProof/>
          <w:color w:val="0D0D0D" w:themeColor="text1" w:themeTint="F2"/>
        </w:rPr>
        <w:drawing>
          <wp:inline distT="0" distB="0" distL="0" distR="0" wp14:anchorId="4C43C528" wp14:editId="5EEF7415">
            <wp:extent cx="3355451" cy="2118110"/>
            <wp:effectExtent l="19050" t="0" r="0" b="0"/>
            <wp:docPr id="35" name="Imagem 5" descr="http://radiocoringao.files.wordpress.com/2011/08/fundad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adiocoringao.files.wordpress.com/2011/08/fundadores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94" cy="212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3B" w:rsidRPr="00DB4E1E" w:rsidRDefault="00901E3C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Imagem 4 - 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Os fundadores e alguns sócios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fundadores do Sport Club Corinthians Paulista: Anselmo Correa, Alfredo Schürig, Felipe Valente, Raphael Perrone, Miguel Battaglia, Antônio Pereira e Joaquim Ambrósio 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466547" w:rsidRPr="00DB4E1E" w:rsidRDefault="00233C21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ide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ia surgiu depois de assistirem à atuação do </w:t>
      </w:r>
      <w:hyperlink r:id="rId42" w:tooltip="Corinthians FC" w:history="1">
        <w:r w:rsidR="00023B3B" w:rsidRPr="00DB4E1E">
          <w:rPr>
            <w:rStyle w:val="Collegamentoipertestuale"/>
            <w:rFonts w:ascii="Times New Roman" w:hAnsi="Times New Roman" w:cs="Times New Roman"/>
            <w:i/>
            <w:color w:val="0D0D0D" w:themeColor="text1" w:themeTint="F2"/>
            <w:sz w:val="24"/>
            <w:szCs w:val="24"/>
            <w:lang w:val="pt-BR"/>
          </w:rPr>
          <w:t>Corinthian FC</w:t>
        </w:r>
      </w:hyperlink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equipa </w:t>
      </w:r>
      <w:hyperlink r:id="rId43" w:tooltip="Inglaterra" w:history="1">
        <w:r w:rsidR="00023B3B"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inglesa</w:t>
        </w:r>
      </w:hyperlink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 futebol, fundada em </w:t>
      </w:r>
      <w:hyperlink r:id="rId44" w:tooltip="1882" w:history="1">
        <w:r w:rsidR="00023B3B"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1882</w:t>
        </w:r>
      </w:hyperlink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que andava em digressão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pelo </w:t>
      </w:r>
      <w:hyperlink r:id="rId45" w:tooltip="Brasil" w:history="1">
        <w:r w:rsidR="00023B3B"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Brasil</w:t>
        </w:r>
      </w:hyperlink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s ingleses eram chamados pela imprensa de </w:t>
      </w:r>
      <w:r w:rsidR="00FD3D1C" w:rsidRPr="00DB4E1E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  <w:lang w:val="pt-BR"/>
        </w:rPr>
        <w:t>Corinthian's Team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="004B76E3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Mas a equ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ipa brasileira só seria batizada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Sport Club Corinthi</w:t>
      </w:r>
      <w:r w:rsidR="00FD3D1C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ans Paulista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depois de muita discussão e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 diversas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reuniões.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 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presidente escolhido pelos fundadores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foi o a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lfaiate Miguel Battaglia, que logo</w:t>
      </w:r>
      <w:r w:rsidR="00BC69A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no primeiro momento afirmou: "O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Corinthians</w:t>
      </w:r>
      <w:r w:rsidR="00FD3D1C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vai ser a equipa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do povo e o povo é quem vai fazer o time".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                                                                </w:t>
      </w:r>
    </w:p>
    <w:p w:rsidR="00023B3B" w:rsidRPr="00DB4E1E" w:rsidRDefault="00023B3B" w:rsidP="00520C1D">
      <w:pPr>
        <w:spacing w:line="360" w:lineRule="auto"/>
        <w:jc w:val="center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7E3DE262" wp14:editId="2722CBD4">
            <wp:extent cx="3268638" cy="2354239"/>
            <wp:effectExtent l="0" t="0" r="0" b="0"/>
            <wp:docPr id="36" name="Imagem 8" descr="C:\Users\User\Desktop\evoluçaobrasaocorinthi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voluçaobrasaocorinthians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99" cy="2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E3" w:rsidRPr="00DB4E1E" w:rsidRDefault="00850460" w:rsidP="00520C1D">
      <w:pPr>
        <w:spacing w:line="360" w:lineRule="auto"/>
        <w:jc w:val="center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Imagem 5 -</w:t>
      </w:r>
      <w:r w:rsidR="00CF5CD4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Evolução dos símbolos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corinthianos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Imagem</w:t>
      </w:r>
      <w:r w:rsidR="00850460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6 - </w:t>
      </w:r>
      <w:r w:rsidR="00CF5CD4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mascote do 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0"/>
          <w:szCs w:val="20"/>
          <w:lang w:val="pt-BR" w:eastAsia="pt-PT"/>
        </w:rPr>
        <w:t>Corinthians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é um mos</w:t>
      </w:r>
      <w:r w:rsidR="00CF5CD4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queteiro. Este símbulo nasceu em 1913 quando as principais equipas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de São Paulo fundaram o APEA (</w:t>
      </w:r>
      <w:r w:rsidR="004B76E3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Associação Paulista dos Espo</w:t>
      </w: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rtes Atléticos). Assim na velha Lig</w:t>
      </w:r>
      <w:r w:rsidR="00CF5CD4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a Paulista ficaram só três clubes</w:t>
      </w: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, o Americano, o Germânia e o Internacional</w:t>
      </w:r>
      <w:r w:rsidR="002D6BE8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,</w:t>
      </w:r>
      <w:r w:rsidR="00531ADF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 q</w:t>
      </w: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ue ficaram famosas como os “três mosqueteiros” do futebol paulista. 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0"/>
          <w:szCs w:val="20"/>
          <w:lang w:val="pt-BR"/>
        </w:rPr>
        <w:t>Corinthians</w:t>
      </w: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 uniu-se a</w:t>
      </w:r>
      <w:r w:rsidRPr="00DB4E1E">
        <w:rPr>
          <w:color w:val="0D0D0D" w:themeColor="text1" w:themeTint="F2"/>
          <w:sz w:val="20"/>
          <w:szCs w:val="20"/>
          <w:lang w:val="pt-BR"/>
        </w:rPr>
        <w:t xml:space="preserve"> </w:t>
      </w:r>
      <w:r w:rsidR="00CF5CD4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estes três clubes </w:t>
      </w: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como o quarto mosqueteiro</w:t>
      </w:r>
      <w:r w:rsidR="006C32D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.</w:t>
      </w:r>
    </w:p>
    <w:p w:rsidR="006B78C6" w:rsidRPr="00DB4E1E" w:rsidRDefault="00023B3B" w:rsidP="00520C1D">
      <w:pPr>
        <w:spacing w:line="360" w:lineRule="auto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 xml:space="preserve">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5F67BF3A" wp14:editId="2A1FF4BB">
            <wp:extent cx="1685498" cy="1392071"/>
            <wp:effectExtent l="0" t="0" r="0" b="0"/>
            <wp:docPr id="37" name="Imagem 9" descr="C:\Users\User\Desktop\o_corinthians_papel_de_parede-387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o_corinthians_papel_de_parede-38783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499" cy="139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978" w:rsidRPr="00DB4E1E">
        <w:rPr>
          <w:noProof/>
          <w:color w:val="0D0D0D" w:themeColor="text1" w:themeTint="F2"/>
          <w:lang w:val="pt-BR"/>
        </w:rPr>
        <w:t xml:space="preserve">                                                        </w:t>
      </w:r>
      <w:r w:rsidR="006B78C6" w:rsidRPr="00DB4E1E">
        <w:rPr>
          <w:noProof/>
          <w:color w:val="0D0D0D" w:themeColor="text1" w:themeTint="F2"/>
        </w:rPr>
        <w:drawing>
          <wp:inline distT="0" distB="0" distL="0" distR="0" wp14:anchorId="49D66B9A" wp14:editId="41EAD780">
            <wp:extent cx="1890215" cy="1330656"/>
            <wp:effectExtent l="0" t="0" r="0" b="3175"/>
            <wp:docPr id="2" name="Imagem 2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77" cy="133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8C6" w:rsidRPr="00DB4E1E" w:rsidRDefault="003B3A03" w:rsidP="00564978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Imagem 6-7. </w:t>
      </w:r>
      <w:r w:rsidR="00126C87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Os mascotes do </w:t>
      </w:r>
      <w:r w:rsidR="006B78C6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Corinthians</w:t>
      </w:r>
      <w:r w:rsidR="008B31B8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.</w:t>
      </w:r>
    </w:p>
    <w:p w:rsidR="00FE579F" w:rsidRPr="00DB4E1E" w:rsidRDefault="00FE579F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</w:p>
    <w:p w:rsidR="00023B3B" w:rsidRPr="00DB4E1E" w:rsidRDefault="00CF5CD4" w:rsidP="00520C1D">
      <w:pPr>
        <w:pStyle w:val="Paragrafoelenco"/>
        <w:numPr>
          <w:ilvl w:val="2"/>
          <w:numId w:val="24"/>
        </w:num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O 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Palestra Itália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09209F">
        <w:rPr>
          <w:rFonts w:ascii="Times New Roman" w:hAnsi="Times New Roman" w:cs="Times New Roman"/>
          <w:sz w:val="24"/>
          <w:szCs w:val="24"/>
          <w:lang w:val="pt-BR"/>
        </w:rPr>
        <w:t>Em 1913 e 1914, duas grandes equipas italianas como a Pro Vercelli e o Torino fizeram duas tournée</w:t>
      </w:r>
      <w:r w:rsidR="00EF0287" w:rsidRPr="0009209F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 no Brasil.</w:t>
      </w:r>
      <w:r w:rsidR="00FE579F"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F5CD4" w:rsidRPr="0009209F">
        <w:rPr>
          <w:rFonts w:ascii="Times New Roman" w:hAnsi="Times New Roman" w:cs="Times New Roman"/>
          <w:sz w:val="24"/>
          <w:szCs w:val="24"/>
          <w:lang w:val="pt-BR"/>
        </w:rPr>
        <w:t>Estes eventos mobilizaram a coló</w:t>
      </w:r>
      <w:r w:rsidR="005E1F3F" w:rsidRPr="0009209F">
        <w:rPr>
          <w:rFonts w:ascii="Times New Roman" w:hAnsi="Times New Roman" w:cs="Times New Roman"/>
          <w:sz w:val="24"/>
          <w:szCs w:val="24"/>
          <w:lang w:val="pt-BR"/>
        </w:rPr>
        <w:t>nia italiana de São Paulo, que ficou orgulhosa</w:t>
      </w:r>
      <w:r w:rsidR="006C32DB" w:rsidRPr="0009209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E1F3F"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 vendo duas equipas italianas enfrentando </w:t>
      </w:r>
      <w:r w:rsidR="00CF5CD4" w:rsidRPr="0009209F">
        <w:rPr>
          <w:rFonts w:ascii="Times New Roman" w:hAnsi="Times New Roman" w:cs="Times New Roman"/>
          <w:sz w:val="24"/>
          <w:szCs w:val="24"/>
          <w:lang w:val="pt-BR"/>
        </w:rPr>
        <w:t>com sucesso as equipas da</w:t>
      </w:r>
      <w:r w:rsidR="009A2284"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A2284" w:rsidRPr="0009209F">
        <w:rPr>
          <w:rFonts w:ascii="Times New Roman" w:hAnsi="Times New Roman" w:cs="Times New Roman"/>
          <w:sz w:val="24"/>
          <w:szCs w:val="24"/>
          <w:lang w:val="pt-BR"/>
        </w:rPr>
        <w:lastRenderedPageBreak/>
        <w:t>elite</w:t>
      </w:r>
      <w:r w:rsidR="009A2284" w:rsidRPr="0009209F">
        <w:rPr>
          <w:lang w:val="pt-BR"/>
        </w:rPr>
        <w:t xml:space="preserve"> </w:t>
      </w:r>
      <w:r w:rsidR="009A2284" w:rsidRPr="009A2284">
        <w:rPr>
          <w:rFonts w:ascii="Times New Roman" w:hAnsi="Times New Roman" w:cs="Times New Roman"/>
          <w:sz w:val="24"/>
          <w:szCs w:val="24"/>
          <w:lang w:val="pt-BR"/>
        </w:rPr>
        <w:t xml:space="preserve">paulistana. </w:t>
      </w:r>
      <w:r w:rsidR="006A17BE" w:rsidRPr="0009209F">
        <w:rPr>
          <w:rFonts w:ascii="Times New Roman" w:hAnsi="Times New Roman" w:cs="Times New Roman"/>
          <w:sz w:val="24"/>
          <w:szCs w:val="24"/>
          <w:lang w:val="pt-BR"/>
        </w:rPr>
        <w:t>Assim</w:t>
      </w:r>
      <w:r w:rsidR="006C32DB" w:rsidRPr="0009209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A17BE"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33C21" w:rsidRPr="0009209F">
        <w:rPr>
          <w:rFonts w:ascii="Times New Roman" w:hAnsi="Times New Roman" w:cs="Times New Roman"/>
          <w:sz w:val="24"/>
          <w:szCs w:val="24"/>
          <w:lang w:val="pt-BR"/>
        </w:rPr>
        <w:t>um grupo de quatro e</w:t>
      </w:r>
      <w:r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migrantes italianos, </w:t>
      </w:r>
      <w:r w:rsidR="006A17BE"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formado por </w:t>
      </w:r>
      <w:r w:rsidRPr="0009209F">
        <w:rPr>
          <w:rFonts w:ascii="Times New Roman" w:hAnsi="Times New Roman" w:cs="Times New Roman"/>
          <w:sz w:val="24"/>
          <w:szCs w:val="24"/>
          <w:lang w:val="pt-BR"/>
        </w:rPr>
        <w:t>Luigi Cervo, Ezequiel Simone, Luigi Emmanuele Marzo e Vincenzo Ragognetti, decidi</w:t>
      </w:r>
      <w:r w:rsidR="006C32DB" w:rsidRPr="0009209F">
        <w:rPr>
          <w:rFonts w:ascii="Times New Roman" w:hAnsi="Times New Roman" w:cs="Times New Roman"/>
          <w:sz w:val="24"/>
          <w:szCs w:val="24"/>
          <w:lang w:val="pt-BR"/>
        </w:rPr>
        <w:t>u</w:t>
      </w:r>
      <w:r w:rsidRPr="0009209F">
        <w:rPr>
          <w:rFonts w:ascii="Times New Roman" w:hAnsi="Times New Roman" w:cs="Times New Roman"/>
          <w:sz w:val="24"/>
          <w:szCs w:val="24"/>
          <w:lang w:val="pt-BR"/>
        </w:rPr>
        <w:t xml:space="preserve"> fundar um clube em São Paulo para mante</w:t>
      </w:r>
      <w:r w:rsidR="00CF5CD4" w:rsidRPr="0009209F">
        <w:rPr>
          <w:rFonts w:ascii="Times New Roman" w:hAnsi="Times New Roman" w:cs="Times New Roman"/>
          <w:sz w:val="24"/>
          <w:szCs w:val="24"/>
          <w:lang w:val="pt-BR"/>
        </w:rPr>
        <w:t>r as tradições culturais da coló</w:t>
      </w:r>
      <w:r w:rsidRPr="0009209F">
        <w:rPr>
          <w:rFonts w:ascii="Times New Roman" w:hAnsi="Times New Roman" w:cs="Times New Roman"/>
          <w:sz w:val="24"/>
          <w:szCs w:val="24"/>
          <w:lang w:val="pt-BR"/>
        </w:rPr>
        <w:t>nia e reunir toda a Itália paulistana</w:t>
      </w:r>
      <w:r w:rsidRPr="009A2284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sob um só nome e uma só camisa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19"/>
      </w:r>
      <w:r w:rsidR="006A17B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09209F" w:rsidP="00520C1D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680A56DA">
            <wp:extent cx="5553710" cy="1518285"/>
            <wp:effectExtent l="0" t="0" r="8890" b="571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B3B" w:rsidRPr="00DB4E1E" w:rsidRDefault="00EF4B83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Imagem 8 -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Os fundadores do Palestra Itália</w:t>
      </w:r>
    </w:p>
    <w:p w:rsidR="00023B3B" w:rsidRPr="00DB4E1E" w:rsidRDefault="00023B3B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  <w:t xml:space="preserve">                  </w:t>
      </w:r>
    </w:p>
    <w:p w:rsidR="00023B3B" w:rsidRPr="00DB4E1E" w:rsidRDefault="00CF5CD4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Então Vincenzo Ragognetti na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qualidade de jornalista, no dia 14 de agosto de 1914, publicou no jornal “Fanfulla” o seguinte anúncio: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“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Todos os quais desejarem participar da criação de um clube italiano de cálcio devem comparecer às 20 horas de hoje no número 2 da rua Marechal Deodoro para a reunião de fundação do Palestra Itália”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0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este anúncio responderam 39 pessoas</w:t>
      </w:r>
      <w:r w:rsidR="006C32D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se apresentaram no salão Alhambra, na rua Marechal Deodoro. A reunião foi presidida por Ezequiel Simone, na qual foi decidido o nome do clube: Palestra Itália. Este nome foi proposto por Luigi </w:t>
      </w:r>
      <w:r w:rsidR="00FE579F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Cervo e em italiano quer dizer G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inásio</w:t>
      </w:r>
      <w:r w:rsidR="00FE579F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Itália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lugar que pode ser usado para jogos desportivos ou para festas. No dia 26 de agosto houve outra assembleia na qual foram votados como presidente Ezequiel Simone, como vice-presidente Luigi Marzo e como secretário Luigi Cervo. No dia 24 de janeiro de 1915, houve o primeiro jogo do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Palestra Itália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contra 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Savóia</w:t>
      </w:r>
      <w:r w:rsidR="002A020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 Sorocaba</w:t>
      </w:r>
      <w:r w:rsidR="006C32D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2A020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viu o clube recém-nascido ganhar por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2-0. Em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1917, 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Palestra Itália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conseguiu comprar </w:t>
      </w:r>
      <w:r w:rsidR="00233C21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um terreno no bairro italiano da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Barra Funda</w:t>
      </w:r>
      <w:r w:rsidR="006C32D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onde começou a construção do estádio Parque Ant</w:t>
      </w:r>
      <w:r w:rsidR="002A020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ártica, que foi inaugurado só em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1933. 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P</w:t>
      </w:r>
      <w:r w:rsidR="002A020E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alestra </w:t>
      </w:r>
      <w:r w:rsidR="002A020E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lastRenderedPageBreak/>
        <w:t>Itália</w:t>
      </w:r>
      <w:r w:rsidR="002A020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entrava em campo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 a bandeira italiana e</w:t>
      </w:r>
      <w:r w:rsidR="002D6BE8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antes de todos os jogos, tocava o hino italiano. Pouco a pouco 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Palestra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tornou-se um grande de São Paulo e começou a competir com 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Corinthi</w:t>
      </w:r>
      <w:r w:rsidR="002A020E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ans</w:t>
      </w:r>
      <w:r w:rsidR="002A020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pelos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títulos paulistas.</w:t>
      </w:r>
    </w:p>
    <w:p w:rsidR="00023B3B" w:rsidRPr="00DB4E1E" w:rsidRDefault="0009209F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</w:rPr>
        <w:drawing>
          <wp:inline distT="0" distB="0" distL="0" distR="0" wp14:anchorId="56D3A522">
            <wp:extent cx="5584190" cy="234696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C21" w:rsidRPr="00DB4E1E" w:rsidRDefault="00E66F9E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Imagem 9 - </w:t>
      </w:r>
      <w:r w:rsidR="002A020E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Evolução dos símbolos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 palestrinos</w:t>
      </w:r>
    </w:p>
    <w:p w:rsidR="00023B3B" w:rsidRPr="00DB4E1E" w:rsidRDefault="00744595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Em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1939 explodiu a segunda guerra mundial. 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Itália aliou-se com a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Alemanha </w:t>
      </w:r>
      <w:r w:rsidR="00910DB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o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Japão forman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do o eixo, enquanto Inglaterra,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Estados Unidos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 outras nações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se aliaram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formando 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“</w:t>
      </w:r>
      <w:r w:rsidR="00233C2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os A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liados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”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 Neste per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í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odo o ditador brasileiro Getúlio Vargas não sabia quem apoiar e vacilou até aceitar os apelos do presidente americano Roosevelt para se juntar aos Aliados, depois da tragédia de Pearl Harbor. A consequência disso foi qu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 os italianos começaram a ser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perseguidos pelas autoridades brasileiras, ganharam a alcunha de </w:t>
      </w:r>
      <w:r w:rsidR="00023B3B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camisa suja</w:t>
      </w:r>
      <w:r w:rsidR="00023B3B"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21"/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com a alusão às cami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sas pretas dos fascistas, foi proibido falar em italiano, foi proibido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utilizar qualquer bandeira italiana, todas as lojas, re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staurantes e indústrias que tinham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nomes italianos ou 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alemães tiveram que mudá-los para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nomes portugueses</w:t>
      </w:r>
      <w:r w:rsidR="00023B3B"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22"/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 Isso afe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tou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também o </w:t>
      </w:r>
      <w:r w:rsidR="002A020E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Palestra Itália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que em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1942 foi obrigado a mudar de nome e passou a chamar-se Sociedade Esportiva Palmeira</w:t>
      </w:r>
      <w:r w:rsidR="002A020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 e a tirar a cor vermelha da go</w:t>
      </w:r>
      <w:r w:rsidR="00233C2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la do equipamento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</w:t>
      </w:r>
    </w:p>
    <w:p w:rsidR="00466547" w:rsidRPr="00DB4E1E" w:rsidRDefault="00466547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023B3B" w:rsidRPr="00DB4E1E" w:rsidRDefault="00023B3B" w:rsidP="00416B8D">
      <w:pPr>
        <w:spacing w:line="360" w:lineRule="auto"/>
        <w:jc w:val="center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pt-PT"/>
        </w:rPr>
      </w:pPr>
      <w:r w:rsidRPr="00DB4E1E">
        <w:rPr>
          <w:noProof/>
          <w:color w:val="0D0D0D" w:themeColor="text1" w:themeTint="F2"/>
        </w:rPr>
        <w:lastRenderedPageBreak/>
        <w:drawing>
          <wp:inline distT="0" distB="0" distL="0" distR="0" wp14:anchorId="586BCA01" wp14:editId="3A31711D">
            <wp:extent cx="5179324" cy="3145809"/>
            <wp:effectExtent l="0" t="0" r="0" b="0"/>
            <wp:docPr id="17" name="il_fi" descr="http://img.estadao.com.br/fotos/61/D5/AE/61D5AE5CCE2C4DF5B5DFA3AEE650D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estadao.com.br/fotos/61/D5/AE/61D5AE5CCE2C4DF5B5DFA3AEE650DE7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580" cy="314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95" w:rsidRPr="00DB4E1E" w:rsidRDefault="00E66F9E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Imagem 10 -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Primeiro jogo no qual o</w:t>
      </w:r>
      <w:r w:rsidR="00233C21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Palestra Itália mudou o nome para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Palmeiras. 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Pouco a pouco o 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Palmeiras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deixou de ser a equipa por excelência da </w:t>
      </w:r>
      <w:r w:rsidR="009E715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coló</w:t>
      </w:r>
      <w:r w:rsidR="00233C2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nia italiana, abrasileir</w:t>
      </w:r>
      <w:r w:rsidR="00692C50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ando-se</w:t>
      </w:r>
      <w:r w:rsidR="009E715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692C50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mas lembrando</w:t>
      </w:r>
      <w:r w:rsidR="009E715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-se</w:t>
      </w:r>
      <w:r w:rsidR="00692C50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ainda das suas raízes.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65E2215F" wp14:editId="2F272470">
            <wp:extent cx="1828800" cy="1354455"/>
            <wp:effectExtent l="19050" t="0" r="0" b="0"/>
            <wp:docPr id="14" name="Imagem 1" descr="C:\Users\User\Desktop\mascote_porco-palmeiras-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scote_porco-palmeiras-sp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  <w:t xml:space="preserve">                        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64345A96" wp14:editId="4784214E">
            <wp:extent cx="2392536" cy="1598947"/>
            <wp:effectExtent l="19050" t="0" r="7764" b="0"/>
            <wp:docPr id="15" name="Imagem 1" descr="Papel de Parede - Mascote do Palmei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el de Parede - Mascote do Palmeiras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25" cy="160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7BE" w:rsidRPr="00DB4E1E" w:rsidRDefault="005554A4" w:rsidP="003B3A03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Imagem 11-1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2. </w:t>
      </w:r>
      <w:r w:rsidR="00564978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Os mascotes do Palmeiras</w:t>
      </w:r>
    </w:p>
    <w:p w:rsidR="006A17BE" w:rsidRPr="00DB4E1E" w:rsidRDefault="00B17E52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1.8</w:t>
      </w:r>
      <w:r w:rsidR="00264C8D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.3</w:t>
      </w:r>
      <w:r w:rsidR="006A17BE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9E7159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O </w:t>
      </w:r>
      <w:r w:rsidR="00E741A0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Corinthians e </w:t>
      </w:r>
      <w:r w:rsidR="009E7159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o </w:t>
      </w:r>
      <w:r w:rsidR="00E741A0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Palmeiras, histórias cruzadas?</w:t>
      </w:r>
    </w:p>
    <w:p w:rsidR="006A17BE" w:rsidRPr="00DB4E1E" w:rsidRDefault="00D03CE0" w:rsidP="009A2284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09209F">
        <w:rPr>
          <w:rFonts w:ascii="Times New Roman" w:hAnsi="Times New Roman" w:cs="Times New Roman"/>
          <w:sz w:val="24"/>
          <w:lang w:val="pt-BR"/>
        </w:rPr>
        <w:t>Há uma</w:t>
      </w:r>
      <w:r w:rsidR="009E7159" w:rsidRPr="0009209F">
        <w:rPr>
          <w:rFonts w:ascii="Times New Roman" w:hAnsi="Times New Roman" w:cs="Times New Roman"/>
          <w:sz w:val="24"/>
          <w:lang w:val="pt-BR"/>
        </w:rPr>
        <w:t xml:space="preserve"> versão que diz que em 1914 houve</w:t>
      </w:r>
      <w:r w:rsidR="00E741A0" w:rsidRPr="0009209F">
        <w:rPr>
          <w:rFonts w:ascii="Times New Roman" w:hAnsi="Times New Roman" w:cs="Times New Roman"/>
          <w:sz w:val="24"/>
          <w:lang w:val="pt-BR"/>
        </w:rPr>
        <w:t xml:space="preserve"> uma cisão </w:t>
      </w:r>
      <w:r w:rsidR="006A17BE" w:rsidRPr="0009209F">
        <w:rPr>
          <w:rFonts w:ascii="Times New Roman" w:hAnsi="Times New Roman" w:cs="Times New Roman"/>
          <w:sz w:val="24"/>
          <w:lang w:val="pt-BR"/>
        </w:rPr>
        <w:t>no Corinthians</w:t>
      </w:r>
      <w:r w:rsidR="00233C21" w:rsidRPr="0009209F">
        <w:rPr>
          <w:rFonts w:ascii="Times New Roman" w:hAnsi="Times New Roman" w:cs="Times New Roman"/>
          <w:sz w:val="24"/>
          <w:lang w:val="pt-BR"/>
        </w:rPr>
        <w:t xml:space="preserve">, causada por uma disputa </w:t>
      </w:r>
      <w:r w:rsidR="00E741A0" w:rsidRPr="0009209F">
        <w:rPr>
          <w:rFonts w:ascii="Times New Roman" w:hAnsi="Times New Roman" w:cs="Times New Roman"/>
          <w:sz w:val="24"/>
          <w:lang w:val="pt-BR"/>
        </w:rPr>
        <w:t xml:space="preserve">entre sócios italianos que saíram do Corinthians e formaram o 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Palestra Itália. </w:t>
      </w:r>
      <w:r w:rsidR="00E741A0" w:rsidRPr="0009209F">
        <w:rPr>
          <w:rFonts w:ascii="Times New Roman" w:hAnsi="Times New Roman" w:cs="Times New Roman"/>
          <w:sz w:val="24"/>
          <w:lang w:val="pt-BR"/>
        </w:rPr>
        <w:t>Esta versão não pode ser confirmada porque não houve uma cisão no Corinthians</w:t>
      </w:r>
      <w:r w:rsidR="00233C21" w:rsidRPr="0009209F">
        <w:rPr>
          <w:rFonts w:ascii="Times New Roman" w:hAnsi="Times New Roman" w:cs="Times New Roman"/>
          <w:sz w:val="24"/>
          <w:lang w:val="pt-BR"/>
        </w:rPr>
        <w:t xml:space="preserve"> em</w:t>
      </w:r>
      <w:r w:rsidR="00E741A0" w:rsidRPr="0009209F">
        <w:rPr>
          <w:rFonts w:ascii="Times New Roman" w:hAnsi="Times New Roman" w:cs="Times New Roman"/>
          <w:sz w:val="24"/>
          <w:lang w:val="pt-BR"/>
        </w:rPr>
        <w:t xml:space="preserve"> 1914 mas aconteceu algo de diferente que não teve nada a ver com a fundação do Palestra Italia</w:t>
      </w:r>
      <w:r w:rsidR="006C32DB" w:rsidRPr="0009209F">
        <w:rPr>
          <w:rFonts w:ascii="Times New Roman" w:hAnsi="Times New Roman" w:cs="Times New Roman"/>
          <w:sz w:val="24"/>
          <w:lang w:val="pt-BR"/>
        </w:rPr>
        <w:t>.</w:t>
      </w:r>
      <w:r w:rsidR="00E741A0" w:rsidRPr="0009209F">
        <w:rPr>
          <w:rFonts w:ascii="Times New Roman" w:hAnsi="Times New Roman" w:cs="Times New Roman"/>
          <w:sz w:val="24"/>
          <w:lang w:val="pt-BR"/>
        </w:rPr>
        <w:t xml:space="preserve"> 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O Corinthians foi fundado em 1910 e passou a fazer jogos na várzea </w:t>
      </w:r>
      <w:r w:rsidR="006A17BE" w:rsidRPr="0009209F">
        <w:rPr>
          <w:rFonts w:ascii="Times New Roman" w:hAnsi="Times New Roman" w:cs="Times New Roman"/>
          <w:sz w:val="24"/>
          <w:lang w:val="pt-BR"/>
        </w:rPr>
        <w:lastRenderedPageBreak/>
        <w:t xml:space="preserve">paulistana. Somente em 1913 conseguiu </w:t>
      </w:r>
      <w:r w:rsidR="00223454" w:rsidRPr="0009209F">
        <w:rPr>
          <w:rFonts w:ascii="Times New Roman" w:hAnsi="Times New Roman" w:cs="Times New Roman"/>
          <w:sz w:val="24"/>
          <w:lang w:val="pt-BR"/>
        </w:rPr>
        <w:t xml:space="preserve">a </w:t>
      </w:r>
      <w:r w:rsidR="006A17BE" w:rsidRPr="0009209F">
        <w:rPr>
          <w:rFonts w:ascii="Times New Roman" w:hAnsi="Times New Roman" w:cs="Times New Roman"/>
          <w:sz w:val="24"/>
          <w:lang w:val="pt-BR"/>
        </w:rPr>
        <w:t>sua inscrição para a LPF, liga paralela que reunia clubes de menor expressão, impedidos de participar da</w:t>
      </w:r>
      <w:r w:rsidR="00264C8D" w:rsidRPr="0009209F">
        <w:rPr>
          <w:rFonts w:ascii="Times New Roman" w:hAnsi="Times New Roman" w:cs="Times New Roman"/>
          <w:sz w:val="24"/>
          <w:lang w:val="pt-BR"/>
        </w:rPr>
        <w:t xml:space="preserve"> APSA comandada pelo Paulistano.</w:t>
      </w:r>
      <w:r w:rsidR="009A2284" w:rsidRPr="0009209F">
        <w:rPr>
          <w:rFonts w:ascii="Times New Roman" w:hAnsi="Times New Roman" w:cs="Times New Roman"/>
          <w:sz w:val="24"/>
          <w:lang w:val="pt-BR"/>
        </w:rPr>
        <w:t xml:space="preserve"> </w:t>
      </w:r>
      <w:r w:rsidR="006A17BE" w:rsidRPr="0009209F">
        <w:rPr>
          <w:rFonts w:ascii="Times New Roman" w:hAnsi="Times New Roman" w:cs="Times New Roman"/>
          <w:sz w:val="24"/>
          <w:lang w:val="pt-BR"/>
        </w:rPr>
        <w:t>Em 1914</w:t>
      </w:r>
      <w:r w:rsidR="00ED3DBF" w:rsidRPr="0009209F">
        <w:rPr>
          <w:rFonts w:ascii="Times New Roman" w:hAnsi="Times New Roman" w:cs="Times New Roman"/>
          <w:sz w:val="24"/>
          <w:lang w:val="pt-BR"/>
        </w:rPr>
        <w:t>,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 o Corinthians conquistou o t</w:t>
      </w:r>
      <w:r w:rsidR="00C6239B" w:rsidRPr="0009209F">
        <w:rPr>
          <w:rFonts w:ascii="Times New Roman" w:hAnsi="Times New Roman" w:cs="Times New Roman"/>
          <w:sz w:val="24"/>
          <w:lang w:val="pt-BR"/>
        </w:rPr>
        <w:t>orneio da LPF</w:t>
      </w:r>
      <w:r w:rsidR="00ED3DBF" w:rsidRPr="0009209F">
        <w:rPr>
          <w:rFonts w:ascii="Times New Roman" w:hAnsi="Times New Roman" w:cs="Times New Roman"/>
          <w:sz w:val="24"/>
          <w:lang w:val="pt-BR"/>
        </w:rPr>
        <w:t>,</w:t>
      </w:r>
      <w:r w:rsidR="00C6239B" w:rsidRPr="0009209F">
        <w:rPr>
          <w:rFonts w:ascii="Times New Roman" w:hAnsi="Times New Roman" w:cs="Times New Roman"/>
          <w:sz w:val="24"/>
          <w:lang w:val="pt-BR"/>
        </w:rPr>
        <w:t xml:space="preserve"> e com este triunfo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 procurou a APSA em 1915, obtendo o sinal positivo para </w:t>
      </w:r>
      <w:r w:rsidR="00C6239B" w:rsidRPr="0009209F">
        <w:rPr>
          <w:rFonts w:ascii="Times New Roman" w:hAnsi="Times New Roman" w:cs="Times New Roman"/>
          <w:sz w:val="24"/>
          <w:lang w:val="pt-BR"/>
        </w:rPr>
        <w:t xml:space="preserve">a 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sua filiação na liga da elite. Desta forma, formalizou </w:t>
      </w:r>
      <w:r w:rsidR="00C6239B" w:rsidRPr="0009209F">
        <w:rPr>
          <w:rFonts w:ascii="Times New Roman" w:hAnsi="Times New Roman" w:cs="Times New Roman"/>
          <w:sz w:val="24"/>
          <w:lang w:val="pt-BR"/>
        </w:rPr>
        <w:t xml:space="preserve">o 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seu desligamento da LPF, abrindo mão do torneio. Para sua surpresa, a APSA aceitou a filiação, mas não inscreveu o Corinthians no torneio de 1915. Não aceitando a situação, pediram o desligamento da APSA e </w:t>
      </w:r>
      <w:r w:rsidR="00EF0287" w:rsidRPr="0009209F">
        <w:rPr>
          <w:rFonts w:ascii="Times New Roman" w:hAnsi="Times New Roman" w:cs="Times New Roman"/>
          <w:sz w:val="24"/>
          <w:lang w:val="pt-BR"/>
        </w:rPr>
        <w:t>regressaram</w:t>
      </w:r>
      <w:r w:rsidR="00C6239B" w:rsidRPr="0009209F">
        <w:rPr>
          <w:rFonts w:ascii="Times New Roman" w:hAnsi="Times New Roman" w:cs="Times New Roman"/>
          <w:sz w:val="24"/>
          <w:lang w:val="pt-BR"/>
        </w:rPr>
        <w:t xml:space="preserve"> à </w:t>
      </w:r>
      <w:r w:rsidR="006A17BE" w:rsidRPr="0009209F">
        <w:rPr>
          <w:rFonts w:ascii="Times New Roman" w:hAnsi="Times New Roman" w:cs="Times New Roman"/>
          <w:sz w:val="24"/>
          <w:lang w:val="pt-BR"/>
        </w:rPr>
        <w:t>LPF, mas o torneio já havia sido iniciado. Assi</w:t>
      </w:r>
      <w:r w:rsidR="00531ADF" w:rsidRPr="0009209F">
        <w:rPr>
          <w:rFonts w:ascii="Times New Roman" w:hAnsi="Times New Roman" w:cs="Times New Roman"/>
          <w:sz w:val="24"/>
          <w:lang w:val="pt-BR"/>
        </w:rPr>
        <w:t>m</w:t>
      </w:r>
      <w:r w:rsidR="00ED3DBF" w:rsidRPr="0009209F">
        <w:rPr>
          <w:rFonts w:ascii="Times New Roman" w:hAnsi="Times New Roman" w:cs="Times New Roman"/>
          <w:sz w:val="24"/>
          <w:lang w:val="pt-BR"/>
        </w:rPr>
        <w:t>,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 o Corinthians ficou fora de qua</w:t>
      </w:r>
      <w:r w:rsidR="00223454" w:rsidRPr="0009209F">
        <w:rPr>
          <w:rFonts w:ascii="Times New Roman" w:hAnsi="Times New Roman" w:cs="Times New Roman"/>
          <w:sz w:val="24"/>
          <w:lang w:val="pt-BR"/>
        </w:rPr>
        <w:t>lquer torneio em 1915, libertando os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 seus jogadores. </w:t>
      </w:r>
      <w:r w:rsidR="00E741A0" w:rsidRPr="0009209F">
        <w:rPr>
          <w:rFonts w:ascii="Times New Roman" w:hAnsi="Times New Roman" w:cs="Times New Roman"/>
          <w:sz w:val="24"/>
          <w:lang w:val="pt-BR"/>
        </w:rPr>
        <w:t>Neste mesmo período,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 o Palestra Itália passa a atrair jogado</w:t>
      </w:r>
      <w:r w:rsidR="00E741A0" w:rsidRPr="0009209F">
        <w:rPr>
          <w:rFonts w:ascii="Times New Roman" w:hAnsi="Times New Roman" w:cs="Times New Roman"/>
          <w:sz w:val="24"/>
          <w:lang w:val="pt-BR"/>
        </w:rPr>
        <w:t>res italianos de todas as equipa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s, obtendo a adesão de vários expoentes, incluindo </w:t>
      </w:r>
      <w:r w:rsidR="00E741A0" w:rsidRPr="0009209F">
        <w:rPr>
          <w:rFonts w:ascii="Times New Roman" w:hAnsi="Times New Roman" w:cs="Times New Roman"/>
          <w:sz w:val="24"/>
          <w:lang w:val="pt-BR"/>
        </w:rPr>
        <w:t>alguns jogadores do</w:t>
      </w:r>
      <w:r w:rsidR="006A17BE" w:rsidRPr="0009209F">
        <w:rPr>
          <w:rFonts w:ascii="Times New Roman" w:hAnsi="Times New Roman" w:cs="Times New Roman"/>
          <w:sz w:val="24"/>
          <w:lang w:val="pt-BR"/>
        </w:rPr>
        <w:t xml:space="preserve"> Corinthians, como</w:t>
      </w:r>
      <w:r w:rsidR="00AE1938" w:rsidRPr="0009209F">
        <w:rPr>
          <w:rFonts w:ascii="Times New Roman" w:hAnsi="Times New Roman" w:cs="Times New Roman"/>
          <w:sz w:val="24"/>
          <w:lang w:val="pt-BR"/>
        </w:rPr>
        <w:t xml:space="preserve"> Fulvio, Police, Bianco e</w:t>
      </w:r>
      <w:r w:rsidR="00E741A0" w:rsidRPr="0009209F">
        <w:rPr>
          <w:rFonts w:ascii="Times New Roman" w:hAnsi="Times New Roman" w:cs="Times New Roman"/>
          <w:sz w:val="24"/>
          <w:lang w:val="pt-BR"/>
        </w:rPr>
        <w:t xml:space="preserve"> Amilcar</w:t>
      </w:r>
      <w:r w:rsidR="00AE1938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3"/>
      </w:r>
      <w:r w:rsidR="006A17B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</w:p>
    <w:p w:rsidR="00023B3B" w:rsidRPr="00DB4E1E" w:rsidRDefault="00B17E52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1.8</w:t>
      </w:r>
      <w:r w:rsidR="00264C8D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.4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223454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 xml:space="preserve">O 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pt-BR"/>
        </w:rPr>
        <w:t>Clube Atlético Juventus</w:t>
      </w:r>
    </w:p>
    <w:p w:rsidR="00023B3B" w:rsidRPr="00DB4E1E" w:rsidRDefault="00223454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1924 foi fundado o Cotonifício Rodolfo Crespi Futebol Clube, fruto da fusão do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Extra São Paulo Futebol Clube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do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Cavalheiro Crespi Futebol Clube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equipas tradicionais da várzea do bairro da </w:t>
      </w:r>
      <w:hyperlink r:id="rId54" w:tooltip="Mooca" w:history="1">
        <w:r w:rsidR="00023B3B"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Móoca</w:t>
        </w:r>
      </w:hyperlink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formado por empregados da </w:t>
      </w:r>
      <w:hyperlink r:id="rId55" w:tooltip="Fábrica" w:history="1">
        <w:r w:rsidR="00023B3B"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fábrica</w:t>
        </w:r>
      </w:hyperlink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 tecidos da </w:t>
      </w:r>
      <w:hyperlink r:id="rId56" w:tooltip="Família" w:history="1">
        <w:r w:rsidR="00023B3B"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família</w:t>
        </w:r>
      </w:hyperlink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Crespi. S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endo o conde Rodolfo Crespi um adepto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da Juventus de Turim, em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1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930 decidiu mudar o nome da equipa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para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Clube Atlético Juventus</w:t>
      </w:r>
      <w:r w:rsidR="00023B3B" w:rsidRPr="00DB4E1E">
        <w:rPr>
          <w:color w:val="0D0D0D" w:themeColor="text1" w:themeTint="F2"/>
          <w:sz w:val="24"/>
          <w:szCs w:val="24"/>
          <w:lang w:val="pt-BR"/>
        </w:rPr>
        <w:t xml:space="preserve">.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Aproveitando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 ida de um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seu amigo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Turim, encomen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dou-lhe onze equipamentos preto e branco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O amigo confundiu-se e na volta trouxe um jogo completo de camisas grená do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Torino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4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="00023B3B" w:rsidRPr="00DB4E1E">
        <w:rPr>
          <w:color w:val="0D0D0D" w:themeColor="text1" w:themeTint="F2"/>
          <w:sz w:val="24"/>
          <w:szCs w:val="24"/>
          <w:lang w:val="pt-BR"/>
        </w:rPr>
        <w:t xml:space="preserve">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Assim as cores</w:t>
      </w:r>
      <w:r w:rsidR="00023B3B" w:rsidRPr="00DB4E1E">
        <w:rPr>
          <w:color w:val="0D0D0D" w:themeColor="text1" w:themeTint="F2"/>
          <w:sz w:val="24"/>
          <w:szCs w:val="24"/>
          <w:lang w:val="pt-BR"/>
        </w:rPr>
        <w:t xml:space="preserve">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da equipa mudaram também e passaram do vermelho, preto e branco ao grená e branco.</w:t>
      </w:r>
    </w:p>
    <w:p w:rsidR="00466547" w:rsidRPr="00DB4E1E" w:rsidRDefault="00466547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DB4E1E" w:rsidRDefault="0009209F" w:rsidP="00520C1D">
      <w:pPr>
        <w:spacing w:line="360" w:lineRule="auto"/>
        <w:jc w:val="center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eastAsia="pt-PT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</w:rPr>
        <w:drawing>
          <wp:inline distT="0" distB="0" distL="0" distR="0" wp14:anchorId="35E3882B">
            <wp:extent cx="1676400" cy="15240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B8D" w:rsidRPr="00DB4E1E" w:rsidRDefault="00871127" w:rsidP="00223454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lastRenderedPageBreak/>
        <w:t xml:space="preserve">Imagem 13 -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Escudo do Atlético Clube Juventus</w:t>
      </w:r>
    </w:p>
    <w:p w:rsidR="00223454" w:rsidRPr="00DB4E1E" w:rsidRDefault="00223454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No dia </w:t>
      </w:r>
      <w:hyperlink r:id="rId58" w:tooltip="14 de setembro" w:history="1">
        <w:r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14 de setembro</w:t>
        </w:r>
      </w:hyperlink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 </w:t>
      </w:r>
      <w:hyperlink r:id="rId59" w:tooltip="1930" w:history="1">
        <w:r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1930</w:t>
        </w:r>
      </w:hyperlink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um fa</w:t>
      </w:r>
      <w:r w:rsidR="0022345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to marcante entrou para sempre na história do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Clube Atlético Juventus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Disputando pela primeira vez a elite do futebol profis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sional, o Garoto (apelido do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Juventus</w:t>
      </w:r>
      <w:r w:rsidR="0022345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) conseguiu ganhar ao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Corinthians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por 2-1 </w:t>
      </w:r>
      <w:r w:rsidR="00264C8D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no </w:t>
      </w:r>
      <w:hyperlink r:id="rId60" w:tooltip="Estádio Alfredo Schürig" w:history="1">
        <w:r w:rsidRPr="00DB4E1E">
          <w:rPr>
            <w:rStyle w:val="Collegamentoipertestuale"/>
            <w:rFonts w:ascii="Times New Roman" w:hAnsi="Times New Roman" w:cs="Times New Roman"/>
            <w:color w:val="0D0D0D" w:themeColor="text1" w:themeTint="F2"/>
            <w:sz w:val="24"/>
            <w:szCs w:val="24"/>
            <w:lang w:val="pt-BR"/>
          </w:rPr>
          <w:t>Parque São Jorge</w:t>
        </w:r>
      </w:hyperlink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Por isso surgiu o apelido de “Moleque Travesso”, inventado pelo jornalista </w:t>
      </w:r>
      <w:r w:rsidR="0022345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esportivo Thomas Mazzoni, qu</w:t>
      </w:r>
      <w:r w:rsidR="0022345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batiz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ou o feito do clube novato da Mó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oca como uma travessura de um molequ</w:t>
      </w:r>
      <w:r w:rsidR="0022345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que ousou vencer um gigante no seu próprio domí</w:t>
      </w:r>
      <w:r w:rsidR="00223454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softHyphen/>
        <w:t>nio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09209F" w:rsidP="00520C1D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59AB1894">
            <wp:extent cx="1256030" cy="1731645"/>
            <wp:effectExtent l="0" t="0" r="1270" b="190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B3B" w:rsidRPr="00DB4E1E" w:rsidRDefault="00871127" w:rsidP="00520C1D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Imagem 14 -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Moleque travesso, mascote do Atlético Clube Juventus</w:t>
      </w:r>
    </w:p>
    <w:p w:rsidR="00466547" w:rsidRPr="00DB4E1E" w:rsidRDefault="00466547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</w:p>
    <w:p w:rsidR="00466547" w:rsidRPr="00DB4E1E" w:rsidRDefault="00023B3B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b/>
          <w:color w:val="0D0D0D" w:themeColor="text1" w:themeTint="F2"/>
          <w:sz w:val="28"/>
          <w:szCs w:val="28"/>
          <w:lang w:val="pt-BR"/>
        </w:rPr>
        <w:t>1</w:t>
      </w:r>
      <w:r w:rsidR="00A62F4B" w:rsidRPr="00DB4E1E">
        <w:rPr>
          <w:b/>
          <w:color w:val="0D0D0D" w:themeColor="text1" w:themeTint="F2"/>
          <w:sz w:val="28"/>
          <w:szCs w:val="28"/>
          <w:lang w:val="pt-BR"/>
        </w:rPr>
        <w:t>.8</w:t>
      </w:r>
      <w:r w:rsidR="00264C8D" w:rsidRPr="00DB4E1E">
        <w:rPr>
          <w:b/>
          <w:color w:val="0D0D0D" w:themeColor="text1" w:themeTint="F2"/>
          <w:sz w:val="28"/>
          <w:szCs w:val="28"/>
          <w:lang w:val="pt-BR"/>
        </w:rPr>
        <w:t>.5</w:t>
      </w:r>
      <w:r w:rsidR="00466547" w:rsidRPr="00DB4E1E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223454" w:rsidRPr="00DB4E1E">
        <w:rPr>
          <w:b/>
          <w:color w:val="0D0D0D" w:themeColor="text1" w:themeTint="F2"/>
          <w:sz w:val="28"/>
          <w:szCs w:val="28"/>
          <w:lang w:val="pt-BR"/>
        </w:rPr>
        <w:t xml:space="preserve">O </w:t>
      </w:r>
      <w:r w:rsidR="00466547" w:rsidRPr="00DB4E1E">
        <w:rPr>
          <w:b/>
          <w:color w:val="0D0D0D" w:themeColor="text1" w:themeTint="F2"/>
          <w:sz w:val="28"/>
          <w:szCs w:val="28"/>
          <w:lang w:val="pt-BR"/>
        </w:rPr>
        <w:t>Clube Esperia</w:t>
      </w:r>
    </w:p>
    <w:p w:rsidR="00023B3B" w:rsidRPr="00DB4E1E" w:rsidRDefault="00023B3B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DB4E1E">
        <w:rPr>
          <w:color w:val="0D0D0D" w:themeColor="text1" w:themeTint="F2"/>
          <w:lang w:val="pt-BR"/>
        </w:rPr>
        <w:t xml:space="preserve">Em novembro de 1889, à beira do Rio Tietê, sete jovens italianos praticantes de remo decidiram fundar um clube. Eles queriam dar ao lugar um nome que remetesse às suas tradições e raízes e por isso resolveram, então, que se chamaria </w:t>
      </w:r>
      <w:r w:rsidRPr="00DB4E1E">
        <w:rPr>
          <w:i/>
          <w:color w:val="0D0D0D" w:themeColor="text1" w:themeTint="F2"/>
          <w:lang w:val="pt-BR"/>
        </w:rPr>
        <w:t>Esperia</w:t>
      </w:r>
      <w:r w:rsidRPr="00DB4E1E">
        <w:rPr>
          <w:color w:val="0D0D0D" w:themeColor="text1" w:themeTint="F2"/>
          <w:lang w:val="pt-BR"/>
        </w:rPr>
        <w:t xml:space="preserve">, “País do Ocidente”, como os gregos nos tempos antigos chamavam a Itália. A primeira aquisição do recém inaugurado clube foi um barco escaler branco. E, assim, o </w:t>
      </w:r>
      <w:r w:rsidRPr="00DB4E1E">
        <w:rPr>
          <w:i/>
          <w:color w:val="0D0D0D" w:themeColor="text1" w:themeTint="F2"/>
          <w:lang w:val="pt-BR"/>
        </w:rPr>
        <w:t>Esperia</w:t>
      </w:r>
      <w:r w:rsidRPr="00DB4E1E">
        <w:rPr>
          <w:color w:val="0D0D0D" w:themeColor="text1" w:themeTint="F2"/>
          <w:lang w:val="pt-BR"/>
        </w:rPr>
        <w:t xml:space="preserve"> remou para o futuro transformando-se em referência no </w:t>
      </w:r>
      <w:r w:rsidR="00223454" w:rsidRPr="00DB4E1E">
        <w:rPr>
          <w:color w:val="0D0D0D" w:themeColor="text1" w:themeTint="F2"/>
          <w:lang w:val="pt-BR"/>
        </w:rPr>
        <w:t>desporto</w:t>
      </w:r>
      <w:r w:rsidRPr="00DB4E1E">
        <w:rPr>
          <w:color w:val="0D0D0D" w:themeColor="text1" w:themeTint="F2"/>
          <w:lang w:val="pt-BR"/>
        </w:rPr>
        <w:t>, no lazer e na cultura. Hoje, passado mais de um século, o espírito de luta e dedicação continua, mantendo intacta a herança daqueles sete jovens sonhadores.</w:t>
      </w:r>
    </w:p>
    <w:p w:rsidR="00023B3B" w:rsidRPr="00DB4E1E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09209F" w:rsidP="00520C1D">
      <w:pPr>
        <w:pStyle w:val="NormaleWeb"/>
        <w:spacing w:line="360" w:lineRule="auto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noProof/>
          <w:color w:val="0D0D0D" w:themeColor="text1" w:themeTint="F2"/>
          <w:sz w:val="28"/>
          <w:szCs w:val="28"/>
          <w:lang w:eastAsia="it-IT"/>
        </w:rPr>
        <w:lastRenderedPageBreak/>
        <w:drawing>
          <wp:inline distT="0" distB="0" distL="0" distR="0" wp14:anchorId="0DE62835">
            <wp:extent cx="2804160" cy="1713230"/>
            <wp:effectExtent l="0" t="0" r="0" b="127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3B3B" w:rsidRPr="00DB4E1E" w:rsidRDefault="00871127" w:rsidP="00520C1D">
      <w:pPr>
        <w:pStyle w:val="NormaleWeb"/>
        <w:spacing w:line="360" w:lineRule="auto"/>
        <w:jc w:val="center"/>
        <w:rPr>
          <w:color w:val="0D0D0D" w:themeColor="text1" w:themeTint="F2"/>
          <w:sz w:val="20"/>
          <w:szCs w:val="20"/>
          <w:lang w:val="pt-BR"/>
        </w:rPr>
      </w:pPr>
      <w:r w:rsidRPr="00DB4E1E">
        <w:rPr>
          <w:color w:val="0D0D0D" w:themeColor="text1" w:themeTint="F2"/>
          <w:sz w:val="20"/>
          <w:szCs w:val="20"/>
          <w:lang w:val="pt-BR"/>
        </w:rPr>
        <w:t xml:space="preserve">Imagem 15 - </w:t>
      </w:r>
      <w:r w:rsidR="00023B3B" w:rsidRPr="00DB4E1E">
        <w:rPr>
          <w:color w:val="0D0D0D" w:themeColor="text1" w:themeTint="F2"/>
          <w:sz w:val="20"/>
          <w:szCs w:val="20"/>
          <w:lang w:val="pt-BR"/>
        </w:rPr>
        <w:t>Foto do Club Esperia em São Paulo</w:t>
      </w:r>
    </w:p>
    <w:p w:rsidR="00023B3B" w:rsidRPr="00DB4E1E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sz w:val="20"/>
          <w:szCs w:val="20"/>
          <w:lang w:val="pt-BR"/>
        </w:rPr>
      </w:pPr>
    </w:p>
    <w:p w:rsidR="00023B3B" w:rsidRPr="00DB4E1E" w:rsidRDefault="00A62F4B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32"/>
          <w:szCs w:val="32"/>
          <w:lang w:val="pt-BR"/>
        </w:rPr>
      </w:pPr>
      <w:r w:rsidRPr="00DB4E1E">
        <w:rPr>
          <w:b/>
          <w:color w:val="0D0D0D" w:themeColor="text1" w:themeTint="F2"/>
          <w:sz w:val="32"/>
          <w:szCs w:val="32"/>
          <w:lang w:val="pt-BR"/>
        </w:rPr>
        <w:t>1.9 Arquitetura italiana na cidade de</w:t>
      </w:r>
      <w:r w:rsidR="00023B3B" w:rsidRPr="00DB4E1E">
        <w:rPr>
          <w:b/>
          <w:color w:val="0D0D0D" w:themeColor="text1" w:themeTint="F2"/>
          <w:sz w:val="32"/>
          <w:szCs w:val="32"/>
          <w:lang w:val="pt-BR"/>
        </w:rPr>
        <w:t xml:space="preserve"> São Paulo</w:t>
      </w:r>
    </w:p>
    <w:p w:rsidR="00023B3B" w:rsidRPr="00DB4E1E" w:rsidRDefault="00C6239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DB4E1E">
        <w:rPr>
          <w:color w:val="0D0D0D" w:themeColor="text1" w:themeTint="F2"/>
          <w:lang w:val="pt-BR"/>
        </w:rPr>
        <w:t>A maciça e</w:t>
      </w:r>
      <w:r w:rsidR="00023B3B" w:rsidRPr="00DB4E1E">
        <w:rPr>
          <w:color w:val="0D0D0D" w:themeColor="text1" w:themeTint="F2"/>
          <w:lang w:val="pt-BR"/>
        </w:rPr>
        <w:t>migração i</w:t>
      </w:r>
      <w:r w:rsidR="00C2780F" w:rsidRPr="00DB4E1E">
        <w:rPr>
          <w:color w:val="0D0D0D" w:themeColor="text1" w:themeTint="F2"/>
          <w:lang w:val="pt-BR"/>
        </w:rPr>
        <w:t>taliana em São Paulo deixou</w:t>
      </w:r>
      <w:r w:rsidR="00053292" w:rsidRPr="00DB4E1E">
        <w:rPr>
          <w:color w:val="0D0D0D" w:themeColor="text1" w:themeTint="F2"/>
          <w:lang w:val="pt-BR"/>
        </w:rPr>
        <w:t>,</w:t>
      </w:r>
      <w:r w:rsidR="00C2780F" w:rsidRPr="00DB4E1E">
        <w:rPr>
          <w:color w:val="0D0D0D" w:themeColor="text1" w:themeTint="F2"/>
          <w:lang w:val="pt-BR"/>
        </w:rPr>
        <w:t xml:space="preserve"> alé</w:t>
      </w:r>
      <w:r w:rsidR="00023B3B" w:rsidRPr="00DB4E1E">
        <w:rPr>
          <w:color w:val="0D0D0D" w:themeColor="text1" w:themeTint="F2"/>
          <w:lang w:val="pt-BR"/>
        </w:rPr>
        <w:t>m de marcas na língua e na cultura paulistana, também marcas na arquitetura da cidade. Entre as obras mais significa</w:t>
      </w:r>
      <w:r w:rsidRPr="00DB4E1E">
        <w:rPr>
          <w:color w:val="0D0D0D" w:themeColor="text1" w:themeTint="F2"/>
          <w:lang w:val="pt-BR"/>
        </w:rPr>
        <w:t>tivas projetadas ou feitas por e</w:t>
      </w:r>
      <w:r w:rsidR="00023B3B" w:rsidRPr="00DB4E1E">
        <w:rPr>
          <w:color w:val="0D0D0D" w:themeColor="text1" w:themeTint="F2"/>
          <w:lang w:val="pt-BR"/>
        </w:rPr>
        <w:t>migrantes italianos encontramos: a fachada do edifíc</w:t>
      </w:r>
      <w:r w:rsidR="00C2780F" w:rsidRPr="00DB4E1E">
        <w:rPr>
          <w:color w:val="0D0D0D" w:themeColor="text1" w:themeTint="F2"/>
          <w:lang w:val="pt-BR"/>
        </w:rPr>
        <w:t>i</w:t>
      </w:r>
      <w:r w:rsidR="00023B3B" w:rsidRPr="00DB4E1E">
        <w:rPr>
          <w:color w:val="0D0D0D" w:themeColor="text1" w:themeTint="F2"/>
          <w:lang w:val="pt-BR"/>
        </w:rPr>
        <w:t xml:space="preserve">o do Mercado Municipal, desenhada no começo do século XX por Felisberto </w:t>
      </w:r>
      <w:r w:rsidR="00053292" w:rsidRPr="00DB4E1E">
        <w:rPr>
          <w:color w:val="0D0D0D" w:themeColor="text1" w:themeTint="F2"/>
          <w:lang w:val="pt-BR"/>
        </w:rPr>
        <w:t>Ranzini e recentemente reconst</w:t>
      </w:r>
      <w:r w:rsidR="00F9588E" w:rsidRPr="00DB4E1E">
        <w:rPr>
          <w:color w:val="0D0D0D" w:themeColor="text1" w:themeTint="F2"/>
          <w:lang w:val="pt-BR"/>
        </w:rPr>
        <w:t>r</w:t>
      </w:r>
      <w:r w:rsidR="00053292" w:rsidRPr="00DB4E1E">
        <w:rPr>
          <w:color w:val="0D0D0D" w:themeColor="text1" w:themeTint="F2"/>
          <w:lang w:val="pt-BR"/>
        </w:rPr>
        <w:t>uída</w:t>
      </w:r>
      <w:r w:rsidR="00023B3B" w:rsidRPr="00DB4E1E">
        <w:rPr>
          <w:color w:val="0D0D0D" w:themeColor="text1" w:themeTint="F2"/>
          <w:lang w:val="pt-BR"/>
        </w:rPr>
        <w:t xml:space="preserve"> com a restauração dos vitrais e com a construção de um mezanino com alguns quiosques, que torn</w:t>
      </w:r>
      <w:r w:rsidR="00F9588E" w:rsidRPr="00DB4E1E">
        <w:rPr>
          <w:color w:val="0D0D0D" w:themeColor="text1" w:themeTint="F2"/>
          <w:lang w:val="pt-BR"/>
        </w:rPr>
        <w:t>ou</w:t>
      </w:r>
      <w:r w:rsidR="00023B3B" w:rsidRPr="00DB4E1E">
        <w:rPr>
          <w:color w:val="0D0D0D" w:themeColor="text1" w:themeTint="F2"/>
          <w:lang w:val="pt-BR"/>
        </w:rPr>
        <w:t xml:space="preserve"> o Mercado Municipal um ponto de encontro de todos os paulistanos; o Museu do Ipiranga, projetado no final do século XIX pelo arquiteto italiano Tommaso Gaudenzio Bezzi e construído por Luigi Penci em estilo renascentista</w:t>
      </w:r>
      <w:r w:rsidR="00053292" w:rsidRPr="00DB4E1E">
        <w:rPr>
          <w:color w:val="0D0D0D" w:themeColor="text1" w:themeTint="F2"/>
          <w:lang w:val="pt-BR"/>
        </w:rPr>
        <w:t xml:space="preserve"> e com uma técnica nova em relação</w:t>
      </w:r>
      <w:r w:rsidR="00023B3B" w:rsidRPr="00DB4E1E">
        <w:rPr>
          <w:color w:val="0D0D0D" w:themeColor="text1" w:themeTint="F2"/>
          <w:lang w:val="pt-BR"/>
        </w:rPr>
        <w:t xml:space="preserve"> ao passado</w:t>
      </w:r>
      <w:r w:rsidR="00F9588E" w:rsidRPr="00DB4E1E">
        <w:rPr>
          <w:color w:val="0D0D0D" w:themeColor="text1" w:themeTint="F2"/>
          <w:lang w:val="pt-BR"/>
        </w:rPr>
        <w:t>,</w:t>
      </w:r>
      <w:r w:rsidR="00023B3B" w:rsidRPr="00DB4E1E">
        <w:rPr>
          <w:color w:val="0D0D0D" w:themeColor="text1" w:themeTint="F2"/>
          <w:lang w:val="pt-BR"/>
        </w:rPr>
        <w:t xml:space="preserve"> que era a da </w:t>
      </w:r>
      <w:hyperlink r:id="rId63" w:tooltip="Alvenaria" w:history="1">
        <w:r w:rsidR="00023B3B" w:rsidRPr="00DB4E1E">
          <w:rPr>
            <w:rStyle w:val="Collegamentoipertestuale"/>
            <w:color w:val="0D0D0D" w:themeColor="text1" w:themeTint="F2"/>
            <w:lang w:val="pt-BR"/>
          </w:rPr>
          <w:t>alvenaria</w:t>
        </w:r>
      </w:hyperlink>
      <w:r w:rsidR="00053292" w:rsidRPr="00DB4E1E">
        <w:rPr>
          <w:color w:val="0D0D0D" w:themeColor="text1" w:themeTint="F2"/>
          <w:lang w:val="pt-BR"/>
        </w:rPr>
        <w:t xml:space="preserve"> de tijolos cerâmicos.</w:t>
      </w:r>
      <w:r w:rsidR="00023B3B" w:rsidRPr="00DB4E1E">
        <w:rPr>
          <w:color w:val="0D0D0D" w:themeColor="text1" w:themeTint="F2"/>
          <w:lang w:val="pt-BR"/>
        </w:rPr>
        <w:t xml:space="preserve"> </w:t>
      </w:r>
      <w:r w:rsidR="00053292" w:rsidRPr="00DB4E1E">
        <w:rPr>
          <w:color w:val="0D0D0D" w:themeColor="text1" w:themeTint="F2"/>
          <w:lang w:val="pt-BR"/>
        </w:rPr>
        <w:t xml:space="preserve">Anteriormente </w:t>
      </w:r>
      <w:r w:rsidR="00023B3B" w:rsidRPr="00DB4E1E">
        <w:rPr>
          <w:color w:val="0D0D0D" w:themeColor="text1" w:themeTint="F2"/>
          <w:lang w:val="pt-BR"/>
        </w:rPr>
        <w:t xml:space="preserve">a cidade de São Paulo estava acostumada à construção de prédios com a técnica da </w:t>
      </w:r>
      <w:hyperlink r:id="rId64" w:tooltip="Taipa de pilão" w:history="1">
        <w:r w:rsidR="00023B3B" w:rsidRPr="00DB4E1E">
          <w:rPr>
            <w:rStyle w:val="Collegamentoipertestuale"/>
            <w:color w:val="0D0D0D" w:themeColor="text1" w:themeTint="F2"/>
            <w:lang w:val="pt-BR"/>
          </w:rPr>
          <w:t>taipa de pilão</w:t>
        </w:r>
      </w:hyperlink>
      <w:r w:rsidR="00023B3B" w:rsidRPr="00DB4E1E">
        <w:rPr>
          <w:color w:val="0D0D0D" w:themeColor="text1" w:themeTint="F2"/>
          <w:lang w:val="pt-BR"/>
        </w:rPr>
        <w:t>; o Hospital Umberto I construído no 1904 por Fra</w:t>
      </w:r>
      <w:r w:rsidR="00053292" w:rsidRPr="00DB4E1E">
        <w:rPr>
          <w:color w:val="0D0D0D" w:themeColor="text1" w:themeTint="F2"/>
          <w:lang w:val="pt-BR"/>
        </w:rPr>
        <w:t>ncisco Matarazzo no bairro do Be</w:t>
      </w:r>
      <w:r w:rsidR="00023B3B" w:rsidRPr="00DB4E1E">
        <w:rPr>
          <w:color w:val="0D0D0D" w:themeColor="text1" w:themeTint="F2"/>
          <w:lang w:val="pt-BR"/>
        </w:rPr>
        <w:t xml:space="preserve">xiga e </w:t>
      </w:r>
      <w:hyperlink r:id="rId65" w:tooltip="Tombado" w:history="1">
        <w:r w:rsidR="00053292" w:rsidRPr="00DB4E1E">
          <w:rPr>
            <w:rStyle w:val="Collegamentoipertestuale"/>
            <w:color w:val="0D0D0D" w:themeColor="text1" w:themeTint="F2"/>
            <w:lang w:val="pt-BR"/>
          </w:rPr>
          <w:t>considerado</w:t>
        </w:r>
      </w:hyperlink>
      <w:r w:rsidR="00023B3B" w:rsidRPr="00DB4E1E">
        <w:rPr>
          <w:color w:val="0D0D0D" w:themeColor="text1" w:themeTint="F2"/>
          <w:lang w:val="pt-BR"/>
        </w:rPr>
        <w:t xml:space="preserve"> em </w:t>
      </w:r>
      <w:hyperlink r:id="rId66" w:tooltip="1986" w:history="1">
        <w:r w:rsidR="00023B3B" w:rsidRPr="00DB4E1E">
          <w:rPr>
            <w:rStyle w:val="Collegamentoipertestuale"/>
            <w:color w:val="0D0D0D" w:themeColor="text1" w:themeTint="F2"/>
            <w:lang w:val="pt-BR"/>
          </w:rPr>
          <w:t>1986</w:t>
        </w:r>
      </w:hyperlink>
      <w:r w:rsidR="00023B3B" w:rsidRPr="00DB4E1E">
        <w:rPr>
          <w:color w:val="0D0D0D" w:themeColor="text1" w:themeTint="F2"/>
          <w:lang w:val="pt-BR"/>
        </w:rPr>
        <w:t xml:space="preserve"> como bem cultural de interes</w:t>
      </w:r>
      <w:r w:rsidRPr="00DB4E1E">
        <w:rPr>
          <w:color w:val="0D0D0D" w:themeColor="text1" w:themeTint="F2"/>
          <w:lang w:val="pt-BR"/>
        </w:rPr>
        <w:t>se histórico e arquitetó</w:t>
      </w:r>
      <w:r w:rsidR="00023B3B" w:rsidRPr="00DB4E1E">
        <w:rPr>
          <w:color w:val="0D0D0D" w:themeColor="text1" w:themeTint="F2"/>
          <w:lang w:val="pt-BR"/>
        </w:rPr>
        <w:t>nico; o Museu de Arte de São Paulo</w:t>
      </w:r>
      <w:r w:rsidR="00323A1A" w:rsidRPr="00DB4E1E">
        <w:rPr>
          <w:color w:val="0D0D0D" w:themeColor="text1" w:themeTint="F2"/>
          <w:lang w:val="pt-BR"/>
        </w:rPr>
        <w:t xml:space="preserve"> </w:t>
      </w:r>
      <w:r w:rsidR="00053292" w:rsidRPr="00DB4E1E">
        <w:rPr>
          <w:color w:val="0D0D0D" w:themeColor="text1" w:themeTint="F2"/>
          <w:lang w:val="pt-BR"/>
        </w:rPr>
        <w:t>(Masp)</w:t>
      </w:r>
      <w:r w:rsidR="00F9588E" w:rsidRPr="00DB4E1E">
        <w:rPr>
          <w:color w:val="0D0D0D" w:themeColor="text1" w:themeTint="F2"/>
          <w:lang w:val="pt-BR"/>
        </w:rPr>
        <w:t>,</w:t>
      </w:r>
      <w:r w:rsidR="00053292" w:rsidRPr="00DB4E1E">
        <w:rPr>
          <w:color w:val="0D0D0D" w:themeColor="text1" w:themeTint="F2"/>
          <w:lang w:val="pt-BR"/>
        </w:rPr>
        <w:t xml:space="preserve"> que foi inaugurado em 1947, projetado em estilo neor</w:t>
      </w:r>
      <w:r w:rsidR="00023B3B" w:rsidRPr="00DB4E1E">
        <w:rPr>
          <w:color w:val="0D0D0D" w:themeColor="text1" w:themeTint="F2"/>
          <w:lang w:val="pt-BR"/>
        </w:rPr>
        <w:t xml:space="preserve">realista italiano por Lina Bo Bardi e criado por Pietro Maria Bardi e Assis Chateaubriand; o Edifício Martinelli, que leva </w:t>
      </w:r>
      <w:r w:rsidR="00053292" w:rsidRPr="00DB4E1E">
        <w:rPr>
          <w:color w:val="0D0D0D" w:themeColor="text1" w:themeTint="F2"/>
          <w:lang w:val="pt-BR"/>
        </w:rPr>
        <w:t>o nome de Giuseppe Martinelli, e</w:t>
      </w:r>
      <w:r w:rsidR="00023B3B" w:rsidRPr="00DB4E1E">
        <w:rPr>
          <w:color w:val="0D0D0D" w:themeColor="text1" w:themeTint="F2"/>
          <w:lang w:val="pt-BR"/>
        </w:rPr>
        <w:t>migrante itali</w:t>
      </w:r>
      <w:r w:rsidRPr="00DB4E1E">
        <w:rPr>
          <w:color w:val="0D0D0D" w:themeColor="text1" w:themeTint="F2"/>
          <w:lang w:val="pt-BR"/>
        </w:rPr>
        <w:t>ano que quis deixar uma marca do</w:t>
      </w:r>
      <w:r w:rsidR="00023B3B" w:rsidRPr="00DB4E1E">
        <w:rPr>
          <w:color w:val="0D0D0D" w:themeColor="text1" w:themeTint="F2"/>
          <w:lang w:val="pt-BR"/>
        </w:rPr>
        <w:t xml:space="preserve"> seu trabalho na cidade e por isso construiu o maior </w:t>
      </w:r>
      <w:hyperlink r:id="rId67" w:tooltip="Arranha-céu" w:history="1">
        <w:r w:rsidR="00023B3B" w:rsidRPr="00DB4E1E">
          <w:rPr>
            <w:rStyle w:val="Collegamentoipertestuale"/>
            <w:color w:val="0D0D0D" w:themeColor="text1" w:themeTint="F2"/>
            <w:lang w:val="pt-BR"/>
          </w:rPr>
          <w:t>arranha-céu</w:t>
        </w:r>
      </w:hyperlink>
      <w:r w:rsidR="00053292" w:rsidRPr="00DB4E1E">
        <w:rPr>
          <w:rStyle w:val="Collegamentoipertestuale"/>
          <w:color w:val="0D0D0D" w:themeColor="text1" w:themeTint="F2"/>
          <w:lang w:val="pt-BR"/>
        </w:rPr>
        <w:t>s</w:t>
      </w:r>
      <w:r w:rsidR="00023B3B" w:rsidRPr="00DB4E1E">
        <w:rPr>
          <w:color w:val="0D0D0D" w:themeColor="text1" w:themeTint="F2"/>
          <w:lang w:val="pt-BR"/>
        </w:rPr>
        <w:t xml:space="preserve"> do país e o mais alto da </w:t>
      </w:r>
      <w:hyperlink r:id="rId68" w:tooltip="América Latina" w:history="1">
        <w:r w:rsidR="00023B3B" w:rsidRPr="00DB4E1E">
          <w:rPr>
            <w:rStyle w:val="Collegamentoipertestuale"/>
            <w:color w:val="0D0D0D" w:themeColor="text1" w:themeTint="F2"/>
            <w:lang w:val="pt-BR"/>
          </w:rPr>
          <w:t>América Latina</w:t>
        </w:r>
      </w:hyperlink>
      <w:r w:rsidR="00023B3B" w:rsidRPr="00DB4E1E">
        <w:rPr>
          <w:color w:val="0D0D0D" w:themeColor="text1" w:themeTint="F2"/>
          <w:lang w:val="pt-BR"/>
        </w:rPr>
        <w:t xml:space="preserve"> entre 1934 e 1947.</w:t>
      </w:r>
    </w:p>
    <w:p w:rsidR="00023B3B" w:rsidRPr="00DB4E1E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DB4E1E" w:rsidRDefault="00A62F4B" w:rsidP="00520C1D">
      <w:pPr>
        <w:spacing w:line="360" w:lineRule="auto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lastRenderedPageBreak/>
        <w:t>1.10</w:t>
      </w:r>
      <w:r w:rsidR="00323A1A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A vida na fábrica</w:t>
      </w:r>
    </w:p>
    <w:p w:rsidR="00023B3B" w:rsidRPr="00DB4E1E" w:rsidRDefault="00053292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Os 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migrantes italianos que 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foram das fazendas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para a cidade para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conseguirem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empre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go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ficaram logo dece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cionados. A vida na fábrica era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exatamente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 mesma que eles tinham na fazenda, a única diferença era que na fazenda eram os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capatazes, os “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capangas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”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brasileiros que os exploravam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enquanto nas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fábricas eram os empresários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italianos. Estes operários não tinham direitos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mas apenas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deveres; a carga horária era muito pesada, chegava a mais do que doze hora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por dia, sete dias por semana.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Havia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falta de higiene, ventilação e iluminação, era utilizada a violência física, não existia uma prevenção dos acidentes de trabalho, que ocorriam todos os dias em grande número e que acabavam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por matar ou mutilar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os operários, havia multas por motivos banais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como o atraso nos pagamentos, não havia garantia contra demissão ou outras arbitrariedades, não existia previdência social, não existiam férias, os salários eram tão baixos que ch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egavam aos 4 mil réis por dia em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1908, com os quais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se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podiam comprar apenas meio quilo de arroz, um pouco de massa, banha de porco, açucar e café e até em algumas empresas como as de tecelagem, em lugar do salário, o pagamento era feito por peça produzida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5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Em caso de resistência, era possível chamar a polícia e as autoridades, que resolviam tudo com cargas de cavalaria ou com a prisão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6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Como acontecia nas fazendas, os empresários para pouparem dinheiro, utilizavam a mão-de-obra de menores; crianças de nove anos ou at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é menos podiam trabalhar de dez a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treze horas seguidas, inclusive à noite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7"/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As mulheres também tinham de trabalhar muitas horas e alé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 disso sofriam assédios sexuais de patrões e encarregados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8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Nesta situação a única arma na mão dos operários era a greve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embora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esse meio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fosse muito perigoso para eles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porq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ue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havendo muitos 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migrantes italianos em São Paulo, os empresários não tinham nenhum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dificuldade em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substituir os descontentes. Neste clima geral nasceram as primeiras organizações operárias socialistas, anárquicas e socialistas revolucionárias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nas quais os italianos tiver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am um papel muito importante durante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décadas e constituíram o eixo principal do movimento operário paulista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29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Pouco a pouco estas organiz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ações enfraqueceram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cada vez mais porque os italianos viam o Brasil como um país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de passagem onde ficavam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apenas alguns anos, guardariam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dinheiro e depois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voltariam para Itália.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No entanto,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depois d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primeira guerra mundial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tendo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aceitado o Brasil c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omo residência definitiva, deram novo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impulso às organizações operárias.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A62F4B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1.11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Os jornais</w:t>
      </w:r>
    </w:p>
    <w:p w:rsidR="00023B3B" w:rsidRPr="00DB4E1E" w:rsidRDefault="00C6239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Na cidade de São Paulo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531ADF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entre 1880 e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1940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531ADF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foram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publicados 300 jornais, nas áreas onde os 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migrantes italianos estavam mais concentrados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0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Muitos jornais foram utilizad</w:t>
      </w:r>
      <w:r w:rsidR="00354E0A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os para a propaganda e a mobiliz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ação operária e de esquerda. No começo eram publicados só em italiano por causa do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elevado número de 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migrantes italianos que trabalhavam nas fábricas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mas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como nem todos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os operários eram italianos, começaram a ser publicados também jornais em língua portuguesa. Neste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jornais transmitia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-se muito a ideologia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mas quase nunca se fazia referência a acontecimentos políticos italianos exceto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no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“L’Avanti”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1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DB4E1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Publicado de 1893 até 1965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para depois mudar de no</w:t>
      </w:r>
      <w:r w:rsidR="00DB4E1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me e ser publicado semanalmente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jornal mais importante da coló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nia ita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liana em São Paulo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foi o </w:t>
      </w:r>
      <w:r w:rsidR="00023B3B" w:rsidRPr="00DB4E1E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Fanfulla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tinha um serviço de notícias bastante eficiente porque combinava notícias sobre a Itáli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a, sobre o Brasil e sobre a coló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nia italiana e</w:t>
      </w:r>
      <w:r w:rsidR="00F9588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sendo um jornal muito sério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era muito respeitado pela coló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nia italiana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2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Por causa do reduzido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número de leitores, estes jornais não tinham p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ublicidade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 isso causava alguns limites à sua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publicação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mas apesar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disso foram por muito t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empo os pontos de referência do proletariad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 paulista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3"/>
      </w:r>
      <w:r w:rsidR="00023B3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1885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 Lotta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1886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Gli italiani al Brasile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1889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Il Fulmine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1891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Il Messaggero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1893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Fanfulla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1904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Il Giorno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1922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Dux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Fascista</w:t>
            </w: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1923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 Difesa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Antifascista</w:t>
            </w: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1931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L’Itália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Antifascista</w:t>
            </w: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1935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Noi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Fascista</w:t>
            </w: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1937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Giovinezza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Fascista</w:t>
            </w: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1946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 Voz da Itália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1947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Nuovo Fanfulla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23B3B" w:rsidRPr="00DB4E1E" w:rsidTr="00023B3B"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1948</w:t>
            </w:r>
          </w:p>
        </w:tc>
        <w:tc>
          <w:tcPr>
            <w:tcW w:w="2881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Tribuna Italiana – Libera voce degli italiani all’estero</w:t>
            </w:r>
          </w:p>
        </w:tc>
        <w:tc>
          <w:tcPr>
            <w:tcW w:w="2882" w:type="dxa"/>
          </w:tcPr>
          <w:p w:rsidR="00023B3B" w:rsidRPr="00DB4E1E" w:rsidRDefault="00023B3B" w:rsidP="00520C1D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B4E1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Fascista</w:t>
            </w:r>
          </w:p>
        </w:tc>
      </w:tr>
    </w:tbl>
    <w:p w:rsidR="00023B3B" w:rsidRPr="00DB4E1E" w:rsidRDefault="00023B3B" w:rsidP="00520C1D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23B3B" w:rsidRPr="00DB4E1E" w:rsidRDefault="00877BCE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 xml:space="preserve">Tabela 1 - 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0"/>
          <w:szCs w:val="20"/>
          <w:lang w:val="pt-BR"/>
        </w:rPr>
        <w:t>Principais jornais italianos na cidade de São Paulo entre 1836 e 1948</w:t>
      </w:r>
      <w:r w:rsidR="00023B3B" w:rsidRPr="00DB4E1E">
        <w:rPr>
          <w:rStyle w:val="Rimandonotaapidipagina"/>
          <w:rFonts w:ascii="Times New Roman" w:hAnsi="Times New Roman" w:cs="Times New Roman"/>
          <w:color w:val="0D0D0D" w:themeColor="text1" w:themeTint="F2"/>
        </w:rPr>
        <w:footnoteReference w:id="34"/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A62F4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  <w:r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>1.12</w:t>
      </w:r>
      <w:r w:rsidR="00023B3B" w:rsidRPr="00DB4E1E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pt-BR"/>
        </w:rPr>
        <w:t xml:space="preserve"> Lutas e conquistas dos operários</w:t>
      </w:r>
      <w:r w:rsidR="00023B3B" w:rsidRPr="00DB4E1E"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  <w:t xml:space="preserve"> 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Os italianos,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em conjunto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 os portugueses e os espanhói</w:t>
      </w:r>
      <w:r w:rsidR="00DB4E1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formaram a base do movimento operário brasileiro em São Paulo. Os italianos eram a maioria e por isso durante as reuniões, nos comícios, nas manifestações, nos jornais e nos panfletos publicados pelos operários, a língua mais falada era o italiano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5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Entre 1917 e 1920, as greves organizadas pelos sindicatos italianos chegaram a 109 só na cidade de São Paulo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6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 Uma das mais imponentes foi a de 191</w:t>
      </w:r>
      <w:r w:rsidR="00DB4E1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7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 parou a cidade de São Paulo e na qual os operários italianos revindicaram a diminuição da carga horária para po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derem ter uma vida mais digna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mais tempo livre para melhorarem a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sua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cultura. Depois de muito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anos eles conseguiram fazer conquistas important</w:t>
      </w:r>
      <w:r w:rsidR="00DB4E1E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es</w:t>
      </w:r>
      <w:r w:rsidR="00ED3DBF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como uma s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érie de projetos governamentais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sobre a fundação de um departamento de trabalho e de um código do trabalho, que estabeleceu o horário e os limites de idade nas fábricas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7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e a formação de várias associações onde foram fundadas escolas par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os operários e para os seus filhos</w:t>
      </w:r>
      <w:r w:rsidRPr="00DB4E1E">
        <w:rPr>
          <w:rStyle w:val="Rimandonotaapidipagina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38"/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. Estas conquistas foram muito difíceis sendo 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que</w:t>
      </w:r>
      <w:r w:rsidR="00853719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mesmo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="00C6239B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as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organizações operárias</w:t>
      </w:r>
      <w:r w:rsidR="00853719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sofreram divisões no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seu interior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quer entre os anárquicos, os socialistas e os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anarco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sindacalistas, quer entre os operários da mesma organização, 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porque existiam 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visões diferentes sobre a resolução do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problema</w:t>
      </w:r>
      <w:r w:rsidR="00AF0389"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 sociais</w:t>
      </w:r>
      <w:r w:rsidRPr="00DB4E1E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107856" w:rsidRPr="00DB4E1E" w:rsidRDefault="00107856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pt-BR"/>
        </w:rPr>
      </w:pPr>
    </w:p>
    <w:p w:rsidR="00023B3B" w:rsidRPr="00DB4E1E" w:rsidRDefault="004B4BF9" w:rsidP="00520C1D">
      <w:pPr>
        <w:spacing w:line="360" w:lineRule="auto"/>
        <w:jc w:val="both"/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</w:pPr>
      <w:r w:rsidRPr="00DB4E1E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1.1</w:t>
      </w:r>
      <w:r w:rsidR="00A62F4B" w:rsidRPr="00DB4E1E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3</w:t>
      </w:r>
      <w:r w:rsidR="00023B3B" w:rsidRPr="00DB4E1E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 xml:space="preserve"> Brasil, o país do futuro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Não obstante os emigrant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 te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rem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saído pobres de Salerno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 te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rem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viv</w:t>
      </w:r>
      <w:r w:rsidR="004B4B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ido uma vida ainda mais difí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cil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em São Paulo</w:t>
      </w:r>
      <w:r w:rsidR="004B4B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,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nas f</w:t>
      </w:r>
      <w:r w:rsidR="004B4B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ábricas e no comércio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conseguiram adapta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r-se ao ambiente onde viviam,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libera</w:t>
      </w:r>
      <w:r w:rsidR="004B4B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r-se da exploração dos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empresários e che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gar a um nível de vida digno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superando também o racismo anti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-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italiano e os estereó</w:t>
      </w:r>
      <w:r w:rsidR="004B4B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tipos que lhe foram atribuídos como </w:t>
      </w:r>
      <w:r w:rsidR="00C6239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pouco higié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nicos, violentos, devassos, delinquentes, 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vigaristas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entre outros</w:t>
      </w:r>
      <w:r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39"/>
      </w:r>
      <w:r w:rsidR="0085371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7E705A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como afirmou Manzotti (1969):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“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Onde o estado faliu, os maltrapilhos tiveram sorte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”</w:t>
      </w:r>
      <w:r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40"/>
      </w:r>
      <w:r w:rsidR="004B4BF9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</w:t>
      </w:r>
    </w:p>
    <w:p w:rsidR="00023B3B" w:rsidRPr="00DB4E1E" w:rsidRDefault="007E705A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Estando a Itália numa situação precária</w:t>
      </w:r>
      <w:r w:rsidR="0085371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o fenómeno da emigração foi até útil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para permitir a diminuição da população, fazendo sobrar alimentos para os que ficaram e dar a possibilidade à Itália de progredir como estado.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 essa emigração foi maciça, s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ó na cidade de São Paulo conta-se que seis milhões de pessoas têm pelo menos um ascendente italiano e por isso é considerada a maior comunidade de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origem italiana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fora da Itá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lia</w:t>
      </w:r>
      <w:r w:rsidR="00023B3B"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41"/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; esta presença maciça de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italianos na cidade de São Paulo</w:t>
      </w:r>
      <w:r w:rsidR="00DB4E1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influenciou muito os usos e costumes dos paulistanos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nas expressões linguísticas, na moda, na lí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rica, no teatro,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na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arquitetura, nos ritos religiosos e na gastronomia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como</w:t>
      </w:r>
      <w:r w:rsidR="0085371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 exemplo</w:t>
      </w:r>
      <w:r w:rsidR="0085371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no consumo de massas, vinhos e pizzas. A emigração para o Brasil quase nunca acabou,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e inclusivamente em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1953, o governo italiano escreveu um guia para quem decidia emigrar para o Brasil:</w:t>
      </w: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“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O italiano precisará aprender a língua portuguesa para comunicar-se no trabalho e nas demais ocasiões em que se encontrará diante de um brasileiro, mas deverá preservar a prática da língua italiana em contatos com a família, com outros italianos e com instituições italianas presentes no Brasil, além de educar os filhos para amar ambas as nações</w:t>
      </w:r>
      <w:r w:rsidRPr="00DB4E1E">
        <w:rPr>
          <w:rStyle w:val="Rimandonotaapidipagina"/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footnoteReference w:id="42"/>
      </w:r>
      <w:r w:rsidR="00DB4E1E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.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”</w:t>
      </w:r>
      <w:r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 </w:t>
      </w:r>
    </w:p>
    <w:p w:rsidR="00DA0933" w:rsidRPr="00DB4E1E" w:rsidRDefault="00DA093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lastRenderedPageBreak/>
        <w:t xml:space="preserve">Na década dos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60, com o golpe militar,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houve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um breve crescimento durante 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ditadura militar e muitas empresas italianas estabeleceram-se no Brasil como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Fiat,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Pirelli,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Liquigás,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Cinzano,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Agip,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Parmalat,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Martini &amp; Rossi e a TIM. A part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ir dos anos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70, começou o declí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 da e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migração italiana e </w:t>
      </w:r>
      <w:r w:rsidR="00A409A6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>salernitana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no Brasil, a não ser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</w:t>
      </w:r>
      <w:r w:rsidR="00A409A6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de um pequeno grupo de extremistas de direita e de esquerda, sendo que o “Bel paese” se transformou de país de emigração a país de imigração.</w:t>
      </w:r>
      <w:r w:rsidR="00DB4E1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Nesta década de 7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0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um grupo de empresários i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talianos, devido à situação polí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tica, viram em perigo os próprios capitais e lucros e decidiram investir no Bras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il. Nos dias de hoje temos uma e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migração de italianos </w:t>
      </w:r>
      <w:r w:rsidR="00F71702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com formação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que vão trabalhar em empresas, multinacionais ou instituções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brasileiras. 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Houve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portanto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 muita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 e muito diversas vagas de emigração italiana para o Brasil. Para permitir uma perspetivação do número de habitantes de ascendê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nc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ia italiana no Brasil, pode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mos consultar a seguinte tabela:</w:t>
      </w:r>
    </w:p>
    <w:p w:rsidR="006F78A1" w:rsidRPr="00DB4E1E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023B3B" w:rsidRPr="00DB4E1E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 wp14:anchorId="71BD9885" wp14:editId="11912865">
            <wp:extent cx="5467350" cy="3138985"/>
            <wp:effectExtent l="19050" t="0" r="0" b="0"/>
            <wp:docPr id="18" name="Imagem 3" descr="C:\Users\User\Desktop\estatis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statistica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93" cy="313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3B" w:rsidRPr="00DB4E1E" w:rsidRDefault="00877BCE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Imagem 16 - </w:t>
      </w:r>
      <w:r w:rsidR="00023B3B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>Tabela com as percentuais dos descendentes dos italianos no Brasil (2012)</w:t>
      </w:r>
      <w:r w:rsidR="00205C81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</w:t>
      </w:r>
      <w:r w:rsidR="00CA6FC7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em </w:t>
      </w:r>
      <w:hyperlink r:id="rId70" w:history="1">
        <w:r w:rsidR="00E268DB" w:rsidRPr="00DB4E1E">
          <w:rPr>
            <w:rStyle w:val="Collegamentoipertestuale"/>
            <w:rFonts w:ascii="Times New Roman" w:hAnsi="Times New Roman" w:cs="Times New Roman"/>
            <w:i/>
            <w:noProof/>
            <w:color w:val="0D0D0D" w:themeColor="text1" w:themeTint="F2"/>
            <w:sz w:val="20"/>
            <w:szCs w:val="20"/>
            <w:u w:val="single"/>
            <w:lang w:val="pt-BR" w:eastAsia="pt-PT"/>
          </w:rPr>
          <w:t>www.revel.inf.br</w:t>
        </w:r>
      </w:hyperlink>
      <w:r w:rsidR="00E268DB" w:rsidRPr="00DB4E1E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  <w:lang w:val="pt-BR" w:eastAsia="pt-PT"/>
        </w:rPr>
        <w:t xml:space="preserve"> . </w:t>
      </w:r>
    </w:p>
    <w:p w:rsidR="00DA0933" w:rsidRPr="00DB4E1E" w:rsidRDefault="00DA093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</w:p>
    <w:p w:rsidR="00023B3B" w:rsidRPr="00DB4E1E" w:rsidRDefault="00DA093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É provável que possa haver novas vagas de emigração italiana para o Brasil</w:t>
      </w:r>
      <w:r w:rsidR="0085371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porque o Brasil é uma potência mundial que cada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vez mais cresc</w:t>
      </w:r>
      <w:r w:rsidR="00DB4E1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e, 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ao contrário dos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Estados Unidos e da Europ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 que estão a atrav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essar um período de crise. Com o</w:t>
      </w:r>
      <w:r w:rsidR="006F78A1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campeonato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do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lastRenderedPageBreak/>
        <w:t>mundo de futebol de 2014 e os jogos olímpicos de 2016, o Brasil candidata-se a ser o país do futuro.</w:t>
      </w:r>
    </w:p>
    <w:p w:rsidR="006F78A1" w:rsidRPr="00DB4E1E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 tendência para a conservação de aspetos culturai</w:t>
      </w:r>
      <w:r w:rsidR="00DB4E1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s 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de outra natureza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de origem italian</w:t>
      </w:r>
      <w:r w:rsidR="00DB4E1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a,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poderá ter influência na língua portuguesa falada pela comunidade de emigrantes italianos. A hipótese posta neste estudo é a de que na realização lingu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ística da variável selecionada -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o 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fonema /t/ antes da vogal alta </w:t>
      </w:r>
      <w:r w:rsidR="00EF0287" w:rsidRPr="00DB4E1E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  <w:lang w:val="pt-BR" w:eastAsia="pt-PT"/>
        </w:rPr>
        <w:t xml:space="preserve">i </w:t>
      </w:r>
      <w:r w:rsidR="00EF028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-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se poderá observar tal correlação.</w:t>
      </w:r>
    </w:p>
    <w:p w:rsidR="00DA0933" w:rsidRPr="00EF0287" w:rsidRDefault="00DA0933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B70053" w:rsidRPr="00EF0287" w:rsidRDefault="00B70053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6F78A1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09209F" w:rsidRDefault="0009209F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09209F" w:rsidRDefault="0009209F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09209F" w:rsidRPr="00EF0287" w:rsidRDefault="0009209F" w:rsidP="00520C1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pt-BR" w:eastAsia="pt-PT"/>
        </w:rPr>
      </w:pPr>
    </w:p>
    <w:p w:rsidR="00023B3B" w:rsidRPr="00EF0287" w:rsidRDefault="00D97EB4" w:rsidP="00520C1D">
      <w:pPr>
        <w:pStyle w:val="Paragrafoelenco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lang w:val="pt-BR" w:eastAsia="pt-PT"/>
        </w:rPr>
      </w:pPr>
      <w:r w:rsidRPr="00EF0287"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lang w:val="pt-BR" w:eastAsia="pt-PT"/>
        </w:rPr>
        <w:lastRenderedPageBreak/>
        <w:t xml:space="preserve">A PALATALIZAÇÃO DA OCLUSIVA DENTAL </w:t>
      </w:r>
      <w:r w:rsidR="005A6291" w:rsidRPr="00EF0287">
        <w:rPr>
          <w:rFonts w:ascii="Times New Roman" w:hAnsi="Times New Roman" w:cs="Times New Roman"/>
          <w:b/>
          <w:noProof/>
          <w:color w:val="0D0D0D" w:themeColor="text1" w:themeTint="F2"/>
          <w:sz w:val="36"/>
          <w:szCs w:val="36"/>
          <w:lang w:val="pt-BR" w:eastAsia="pt-PT"/>
        </w:rPr>
        <w:t>/t/</w:t>
      </w:r>
    </w:p>
    <w:p w:rsidR="00466547" w:rsidRPr="00EF0287" w:rsidRDefault="00466547" w:rsidP="00520C1D">
      <w:pPr>
        <w:spacing w:line="360" w:lineRule="auto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8"/>
          <w:lang w:val="pt-BR" w:eastAsia="pt-PT"/>
        </w:rPr>
      </w:pPr>
    </w:p>
    <w:p w:rsidR="00D97EB4" w:rsidRPr="00EF0287" w:rsidRDefault="00557B78" w:rsidP="00520C1D">
      <w:pPr>
        <w:spacing w:line="360" w:lineRule="auto"/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</w:pPr>
      <w:r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2</w:t>
      </w:r>
      <w:r w:rsidR="00E013F8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 xml:space="preserve">.1 </w:t>
      </w:r>
      <w:r w:rsidR="007C6042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O p</w:t>
      </w:r>
      <w:r w:rsidR="00E013F8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rocesso de palatalização</w:t>
      </w:r>
    </w:p>
    <w:p w:rsidR="00DA5C6B" w:rsidRPr="00EF0287" w:rsidRDefault="00E013F8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Para Câmara Júnior (1977), de um ponto de vista fonético, a palatalização é uma mudança fonética que consiste na ampliação da zona articulatória para a produção de uma consoante, devido ao desdobramento da parte m</w:t>
      </w:r>
      <w:r w:rsidR="00DA5C6B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édia da língua no palato médio.</w:t>
      </w:r>
    </w:p>
    <w:p w:rsidR="00AE5BDD" w:rsidRPr="00EF0287" w:rsidRDefault="00E013F8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Para Dubois</w:t>
      </w:r>
      <w:r w:rsidR="00DA67D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(2004), de um ponto de vista fonológico, a palatalização é um fenómeno de assimilação sofrido por certas vogais e consoantes em conta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</w:t>
      </w:r>
      <w:r w:rsidR="00DA67D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to com um fonema palatal.</w:t>
      </w:r>
    </w:p>
    <w:p w:rsidR="006E485C" w:rsidRPr="00EF0287" w:rsidRDefault="006E485C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Para Bhat (1978), existem três </w:t>
      </w:r>
      <w:r w:rsidR="00D920CF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processos distintos de palatalização:</w:t>
      </w:r>
    </w:p>
    <w:p w:rsidR="00D920CF" w:rsidRPr="005A6291" w:rsidRDefault="00D920CF" w:rsidP="00520C1D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5A6291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Elevação</w:t>
      </w:r>
    </w:p>
    <w:p w:rsidR="00D920CF" w:rsidRPr="005A6291" w:rsidRDefault="00D920CF" w:rsidP="00520C1D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5A6291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Frontalização da língua</w:t>
      </w:r>
    </w:p>
    <w:p w:rsidR="00D920CF" w:rsidRPr="005A6291" w:rsidRDefault="00D920CF" w:rsidP="00520C1D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</w:pPr>
      <w:r w:rsidRPr="005A6291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pt-PT"/>
        </w:rPr>
        <w:t>Espirantização</w:t>
      </w:r>
    </w:p>
    <w:p w:rsidR="00D920CF" w:rsidRPr="00EF0287" w:rsidRDefault="00D920CF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 elevação ocorre em consoantes dentais e labiais,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na maioria dos casos favorecida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 semivogal palatal seguinte ou vogal anterior em sílaba não acentuada.</w:t>
      </w:r>
    </w:p>
    <w:p w:rsidR="00D920CF" w:rsidRPr="00EF0287" w:rsidRDefault="00D920CF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 frontalização da língua é mais frequent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e em consoantes velares, causada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 uma vogal anterior seguinte, de preferência em sílaba acentuada.</w:t>
      </w:r>
    </w:p>
    <w:p w:rsidR="001537E4" w:rsidRPr="00EF0287" w:rsidRDefault="00D920CF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A espirantização, uma estridência ou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fricção</w:t>
      </w:r>
      <w:r w:rsidR="0085371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DB4E1E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é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acrescentada na maioria dos casos a uma consoante velar, apical ou palatal e em poucos casos a uma labial.</w:t>
      </w:r>
    </w:p>
    <w:p w:rsidR="00D920CF" w:rsidRPr="00EF0287" w:rsidRDefault="00D920CF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  <w:t xml:space="preserve"> </w:t>
      </w:r>
    </w:p>
    <w:p w:rsidR="00DA5C6B" w:rsidRPr="00EF0287" w:rsidRDefault="00557B78" w:rsidP="00520C1D">
      <w:pPr>
        <w:spacing w:line="360" w:lineRule="auto"/>
        <w:jc w:val="both"/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</w:pPr>
      <w:r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2</w:t>
      </w:r>
      <w:r w:rsidR="006E485C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.2 Estudos feitos sobre a alternância de [ti] para [ʧ</w:t>
      </w:r>
      <w:r w:rsidR="007C6042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i</w:t>
      </w:r>
      <w:r w:rsidR="006E485C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>]</w:t>
      </w:r>
      <w:r w:rsidR="00C4306E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 xml:space="preserve"> em comunidades italianas</w:t>
      </w:r>
      <w:r w:rsidR="007C6042" w:rsidRPr="00EF0287">
        <w:rPr>
          <w:rFonts w:ascii="Times New Roman" w:hAnsi="Times New Roman" w:cs="Times New Roman"/>
          <w:b/>
          <w:noProof/>
          <w:color w:val="0D0D0D" w:themeColor="text1" w:themeTint="F2"/>
          <w:sz w:val="32"/>
          <w:szCs w:val="32"/>
          <w:lang w:val="pt-BR" w:eastAsia="pt-PT"/>
        </w:rPr>
        <w:t xml:space="preserve"> no Brasil</w:t>
      </w:r>
    </w:p>
    <w:p w:rsidR="00126727" w:rsidRPr="00EF0287" w:rsidRDefault="001F31AD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Vários foram os estudos feitos sobre a alternância de [ti] para [ʧ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] em diferentes </w:t>
      </w:r>
      <w:r w:rsidR="00126727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comunidades brasileiras entre os</w:t>
      </w:r>
      <w:r w:rsidR="00C4306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quais os de Margotti (2004)</w:t>
      </w:r>
      <w:r w:rsidR="00126727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, Battisti, Dornelles, Lucas, </w:t>
      </w:r>
      <w:r w:rsidR="00C4306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Bovo (2007)</w:t>
      </w:r>
      <w:r w:rsidR="00126727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.</w:t>
      </w:r>
    </w:p>
    <w:p w:rsidR="00126727" w:rsidRPr="00EF0287" w:rsidRDefault="00126727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No estudo feito por Margotti (2004), sobre uma comunidade colonizada por descendentes de italianos no sul do Brasil, das variantes [ti] [ʧ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] africada e alveo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palatal 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e 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lastRenderedPageBreak/>
        <w:t>da variante [ʧ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i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], africada, alveolar e pré-palatal, diante de [i], representam uma pronúncia associada ao português, enquanto a realizaçã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o 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das consoantes oclusivas [t,d], no mesmo contexto, representam uma pronúncia associada ao italiano e por isso o falante oriundo 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da Itália 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não realiza a variação [t] ~ [ʧ] quando fala em língua portugues</w:t>
      </w:r>
      <w:r w:rsid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a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por entender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,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com base no italiano, que a representação men</w:t>
      </w:r>
      <w:r w:rsidR="006F78A1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tal não é a mesma para as respe</w:t>
      </w:r>
      <w:r w:rsidR="00CC7738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tivas variantes.</w:t>
      </w:r>
    </w:p>
    <w:p w:rsidR="002E3775" w:rsidRPr="00EF0287" w:rsidRDefault="002E3775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</w:pP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No estudo feito por </w:t>
      </w:r>
      <w:r w:rsidR="00C4306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Battisti, Bovo, Dornelles, Lucas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(2007), sobre a comunidade de Ant</w:t>
      </w:r>
      <w:r w:rsidR="00C4306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ô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nio Prado, no estado do Rio Grande do Sul, che</w:t>
      </w:r>
      <w:r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g</w:t>
      </w:r>
      <w:r w:rsidR="00ED69E7" w:rsidRPr="00DB4E1E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ou-se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à conclusão 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de </w:t>
      </w:r>
      <w:r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que </w:t>
      </w:r>
      <w:r w:rsidR="00C4306E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>os jovens pradenses tendem a palatalizar mais do que os idosos e que a variante não-palatalizada é preferida na zona rural enquanto a variante palatalizada é preferida na zona urbana.</w:t>
      </w:r>
      <w:r w:rsidR="007C6042" w:rsidRPr="00EF0287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pt-BR" w:eastAsia="pt-PT"/>
        </w:rPr>
        <w:t xml:space="preserve"> Foram consideradas a variável “meio” mais conservador e a variável etária.</w:t>
      </w:r>
    </w:p>
    <w:p w:rsidR="00023B3B" w:rsidRPr="00EF0287" w:rsidRDefault="00023B3B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Pr="00EF0287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6F78A1" w:rsidRDefault="006F78A1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3B3A03" w:rsidRDefault="003B3A0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B70053" w:rsidRDefault="00B7005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B70053" w:rsidRDefault="00B7005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B70053" w:rsidRPr="00EF0287" w:rsidRDefault="00B70053" w:rsidP="00520C1D">
      <w:pPr>
        <w:spacing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pt-BR" w:eastAsia="pt-PT"/>
        </w:rPr>
      </w:pPr>
    </w:p>
    <w:p w:rsidR="00023B3B" w:rsidRDefault="00B3615E" w:rsidP="00520C1D">
      <w:pPr>
        <w:pStyle w:val="NormaleWeb"/>
        <w:numPr>
          <w:ilvl w:val="0"/>
          <w:numId w:val="1"/>
        </w:numPr>
        <w:spacing w:line="360" w:lineRule="auto"/>
        <w:jc w:val="center"/>
        <w:rPr>
          <w:b/>
          <w:color w:val="0D0D0D" w:themeColor="text1" w:themeTint="F2"/>
          <w:sz w:val="36"/>
          <w:szCs w:val="36"/>
        </w:rPr>
      </w:pPr>
      <w:r>
        <w:rPr>
          <w:b/>
          <w:color w:val="0D0D0D" w:themeColor="text1" w:themeTint="F2"/>
          <w:sz w:val="36"/>
          <w:szCs w:val="36"/>
        </w:rPr>
        <w:lastRenderedPageBreak/>
        <w:t>Dialeto Cilentano</w:t>
      </w:r>
    </w:p>
    <w:p w:rsidR="00E9303E" w:rsidRPr="00950C3B" w:rsidRDefault="00950C3B" w:rsidP="00520C1D">
      <w:pPr>
        <w:pStyle w:val="NormaleWeb"/>
        <w:spacing w:line="360" w:lineRule="auto"/>
        <w:rPr>
          <w:b/>
          <w:color w:val="0D0D0D" w:themeColor="text1" w:themeTint="F2"/>
          <w:sz w:val="32"/>
          <w:szCs w:val="32"/>
        </w:rPr>
      </w:pPr>
      <w:r w:rsidRPr="00950C3B">
        <w:rPr>
          <w:b/>
          <w:color w:val="0D0D0D" w:themeColor="text1" w:themeTint="F2"/>
          <w:sz w:val="32"/>
          <w:szCs w:val="32"/>
        </w:rPr>
        <w:t>3.1</w:t>
      </w:r>
      <w:r>
        <w:rPr>
          <w:b/>
          <w:color w:val="0D0D0D" w:themeColor="text1" w:themeTint="F2"/>
          <w:sz w:val="32"/>
          <w:szCs w:val="32"/>
        </w:rPr>
        <w:t xml:space="preserve"> Localização do dialeto cilentano</w:t>
      </w:r>
    </w:p>
    <w:p w:rsidR="00023B3B" w:rsidRPr="00EF0287" w:rsidRDefault="00E9303E" w:rsidP="00520C1D">
      <w:pPr>
        <w:pStyle w:val="NormaleWeb"/>
        <w:spacing w:line="360" w:lineRule="auto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O </w:t>
      </w:r>
      <w:r w:rsidRPr="00EF0287">
        <w:rPr>
          <w:i/>
          <w:color w:val="0D0D0D" w:themeColor="text1" w:themeTint="F2"/>
          <w:lang w:val="pt-BR"/>
        </w:rPr>
        <w:t xml:space="preserve">Cilento </w:t>
      </w:r>
      <w:r w:rsidRPr="00EF0287">
        <w:rPr>
          <w:color w:val="0D0D0D" w:themeColor="text1" w:themeTint="F2"/>
          <w:lang w:val="pt-BR"/>
        </w:rPr>
        <w:t xml:space="preserve">é a região sul da província de </w:t>
      </w:r>
      <w:r w:rsidRPr="00DB4E1E">
        <w:rPr>
          <w:color w:val="0D0D0D" w:themeColor="text1" w:themeTint="F2"/>
          <w:lang w:val="pt-BR"/>
        </w:rPr>
        <w:t>Salerno</w:t>
      </w:r>
      <w:r w:rsidR="00DB4E1E">
        <w:rPr>
          <w:color w:val="0D0D0D" w:themeColor="text1" w:themeTint="F2"/>
          <w:lang w:val="pt-BR"/>
        </w:rPr>
        <w:t xml:space="preserve"> </w:t>
      </w:r>
      <w:r w:rsidRPr="00DB4E1E">
        <w:rPr>
          <w:color w:val="0D0D0D" w:themeColor="text1" w:themeTint="F2"/>
          <w:lang w:val="pt-BR"/>
        </w:rPr>
        <w:t>como</w:t>
      </w:r>
      <w:r w:rsidRPr="00EF0287">
        <w:rPr>
          <w:color w:val="0D0D0D" w:themeColor="text1" w:themeTint="F2"/>
          <w:lang w:val="pt-BR"/>
        </w:rPr>
        <w:t xml:space="preserve"> se pode ver nos mapas.</w:t>
      </w:r>
    </w:p>
    <w:p w:rsidR="00023B3B" w:rsidRPr="00EF0287" w:rsidRDefault="00023B3B" w:rsidP="00520C1D">
      <w:pPr>
        <w:pStyle w:val="NormaleWeb"/>
        <w:spacing w:line="360" w:lineRule="auto"/>
        <w:ind w:left="360"/>
        <w:rPr>
          <w:b/>
          <w:color w:val="0D0D0D" w:themeColor="text1" w:themeTint="F2"/>
          <w:sz w:val="28"/>
          <w:szCs w:val="28"/>
          <w:lang w:val="pt-BR"/>
        </w:rPr>
      </w:pPr>
    </w:p>
    <w:p w:rsidR="00023B3B" w:rsidRPr="00EF0287" w:rsidRDefault="00023B3B" w:rsidP="00520C1D">
      <w:pPr>
        <w:pStyle w:val="NormaleWeb"/>
        <w:spacing w:line="360" w:lineRule="auto"/>
        <w:ind w:left="360"/>
        <w:rPr>
          <w:noProof/>
          <w:color w:val="0D0D0D" w:themeColor="text1" w:themeTint="F2"/>
          <w:sz w:val="28"/>
          <w:szCs w:val="28"/>
          <w:lang w:val="pt-BR"/>
        </w:rPr>
      </w:pPr>
      <w:r w:rsidRPr="00EF0287">
        <w:rPr>
          <w:noProof/>
          <w:color w:val="0D0D0D" w:themeColor="text1" w:themeTint="F2"/>
          <w:sz w:val="28"/>
          <w:szCs w:val="28"/>
          <w:lang w:val="pt-BR"/>
        </w:rPr>
        <w:t xml:space="preserve">            </w:t>
      </w:r>
      <w:r w:rsidR="00D93A4A">
        <w:rPr>
          <w:noProof/>
          <w:color w:val="0D0D0D" w:themeColor="text1" w:themeTint="F2"/>
          <w:sz w:val="28"/>
          <w:szCs w:val="28"/>
          <w:lang w:eastAsia="it-IT"/>
        </w:rPr>
        <w:drawing>
          <wp:inline distT="0" distB="0" distL="0" distR="0">
            <wp:extent cx="2026692" cy="1999397"/>
            <wp:effectExtent l="0" t="0" r="0" b="0"/>
            <wp:docPr id="3" name="Immagine 3" descr="C:\Users\utente\Desktop\httpwww.ristomagic.comindex2.p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httpwww.ristomagic.comindex2.ph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75" cy="20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A4A" w:rsidRPr="00BE635B">
        <w:rPr>
          <w:noProof/>
          <w:color w:val="0D0D0D" w:themeColor="text1" w:themeTint="F2"/>
          <w:sz w:val="28"/>
          <w:szCs w:val="28"/>
          <w:lang w:val="pt-BR" w:eastAsia="it-IT"/>
        </w:rPr>
        <w:t xml:space="preserve">    </w:t>
      </w:r>
      <w:r w:rsidR="00D93A4A">
        <w:rPr>
          <w:noProof/>
          <w:color w:val="0D0D0D" w:themeColor="text1" w:themeTint="F2"/>
          <w:sz w:val="28"/>
          <w:szCs w:val="28"/>
          <w:lang w:eastAsia="it-IT"/>
        </w:rPr>
        <w:drawing>
          <wp:inline distT="0" distB="0" distL="0" distR="0">
            <wp:extent cx="2299648" cy="1862918"/>
            <wp:effectExtent l="0" t="0" r="0" b="0"/>
            <wp:docPr id="7" name="Immagine 7" descr="C:\Users\utente\Desktop\httpwww.infoagropoli.itcontenuti_8_1I-Paesi-del-Cilento.ht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httpwww.infoagropoli.itcontenuti_8_1I-Paesi-del-Cilento.html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50" cy="186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3B" w:rsidRPr="00EF0287" w:rsidRDefault="00023B3B" w:rsidP="00520C1D">
      <w:pPr>
        <w:pStyle w:val="NormaleWeb"/>
        <w:spacing w:line="360" w:lineRule="auto"/>
        <w:rPr>
          <w:i/>
          <w:color w:val="0D0D0D" w:themeColor="text1" w:themeTint="F2"/>
          <w:sz w:val="20"/>
          <w:szCs w:val="20"/>
          <w:lang w:val="pt-BR"/>
        </w:rPr>
      </w:pPr>
      <w:r w:rsidRPr="00EF0287">
        <w:rPr>
          <w:color w:val="0D0D0D" w:themeColor="text1" w:themeTint="F2"/>
          <w:sz w:val="20"/>
          <w:szCs w:val="20"/>
          <w:lang w:val="pt-BR"/>
        </w:rPr>
        <w:t xml:space="preserve">        </w:t>
      </w:r>
      <w:r w:rsidR="00A721BC" w:rsidRPr="00EF0287">
        <w:rPr>
          <w:color w:val="0D0D0D" w:themeColor="text1" w:themeTint="F2"/>
          <w:sz w:val="20"/>
          <w:szCs w:val="20"/>
          <w:lang w:val="pt-BR"/>
        </w:rPr>
        <w:t xml:space="preserve">                     Imagem 17 - </w:t>
      </w:r>
      <w:r w:rsidRPr="00EF0287">
        <w:rPr>
          <w:color w:val="0D0D0D" w:themeColor="text1" w:themeTint="F2"/>
          <w:sz w:val="20"/>
          <w:szCs w:val="20"/>
          <w:lang w:val="pt-BR"/>
        </w:rPr>
        <w:t>Mapa da Itália                            Imagem</w:t>
      </w:r>
      <w:r w:rsidR="00A721BC" w:rsidRPr="00EF0287">
        <w:rPr>
          <w:color w:val="0D0D0D" w:themeColor="text1" w:themeTint="F2"/>
          <w:sz w:val="20"/>
          <w:szCs w:val="20"/>
          <w:lang w:val="pt-BR"/>
        </w:rPr>
        <w:t xml:space="preserve"> 18 - </w:t>
      </w:r>
      <w:r w:rsidR="00D93A4A" w:rsidRPr="00EF0287">
        <w:rPr>
          <w:color w:val="0D0D0D" w:themeColor="text1" w:themeTint="F2"/>
          <w:sz w:val="20"/>
          <w:szCs w:val="20"/>
          <w:lang w:val="pt-BR"/>
        </w:rPr>
        <w:t xml:space="preserve">Mapa do </w:t>
      </w:r>
      <w:r w:rsidR="00D93A4A" w:rsidRPr="00EF0287">
        <w:rPr>
          <w:i/>
          <w:color w:val="0D0D0D" w:themeColor="text1" w:themeTint="F2"/>
          <w:sz w:val="20"/>
          <w:szCs w:val="20"/>
          <w:lang w:val="pt-BR"/>
        </w:rPr>
        <w:t>Cilento</w:t>
      </w:r>
    </w:p>
    <w:p w:rsidR="00416B8D" w:rsidRPr="00EF0287" w:rsidRDefault="00416B8D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DB4E1E" w:rsidRDefault="00557B78" w:rsidP="00520C1D">
      <w:pPr>
        <w:pStyle w:val="NormaleWeb"/>
        <w:spacing w:line="360" w:lineRule="auto"/>
        <w:jc w:val="both"/>
        <w:rPr>
          <w:b/>
          <w:color w:val="000000"/>
          <w:sz w:val="32"/>
          <w:szCs w:val="32"/>
          <w:lang w:val="pt-BR"/>
        </w:rPr>
      </w:pPr>
      <w:r w:rsidRPr="00EF0287">
        <w:rPr>
          <w:b/>
          <w:color w:val="000000"/>
          <w:sz w:val="32"/>
          <w:szCs w:val="32"/>
          <w:lang w:val="pt-BR"/>
        </w:rPr>
        <w:t>3</w:t>
      </w:r>
      <w:r w:rsidR="00950C3B">
        <w:rPr>
          <w:b/>
          <w:color w:val="000000"/>
          <w:sz w:val="32"/>
          <w:szCs w:val="32"/>
          <w:lang w:val="pt-BR"/>
        </w:rPr>
        <w:t>.2</w:t>
      </w:r>
      <w:r w:rsidR="00023B3B" w:rsidRPr="00EF0287">
        <w:rPr>
          <w:b/>
          <w:color w:val="000000"/>
          <w:sz w:val="32"/>
          <w:szCs w:val="32"/>
          <w:lang w:val="pt-BR"/>
        </w:rPr>
        <w:t xml:space="preserve"> Variáveis do dialeto </w:t>
      </w:r>
      <w:r w:rsidR="00B3615E" w:rsidRPr="00EF0287">
        <w:rPr>
          <w:b/>
          <w:color w:val="000000"/>
          <w:sz w:val="32"/>
          <w:szCs w:val="32"/>
          <w:lang w:val="pt-BR"/>
        </w:rPr>
        <w:t>cilentan</w:t>
      </w:r>
      <w:r w:rsidR="00DB4E1E">
        <w:rPr>
          <w:b/>
          <w:color w:val="000000"/>
          <w:sz w:val="32"/>
          <w:szCs w:val="32"/>
          <w:lang w:val="pt-BR"/>
        </w:rPr>
        <w:t>o</w:t>
      </w:r>
    </w:p>
    <w:p w:rsidR="00023B3B" w:rsidRPr="00EF0287" w:rsidRDefault="00557B78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00000"/>
          <w:sz w:val="28"/>
          <w:szCs w:val="28"/>
          <w:lang w:val="pt-BR"/>
        </w:rPr>
        <w:t>3</w:t>
      </w:r>
      <w:r w:rsidR="00950C3B">
        <w:rPr>
          <w:b/>
          <w:color w:val="000000"/>
          <w:sz w:val="28"/>
          <w:szCs w:val="28"/>
          <w:lang w:val="pt-BR"/>
        </w:rPr>
        <w:t>.2</w:t>
      </w:r>
      <w:r w:rsidR="00E9303E" w:rsidRPr="00EF0287">
        <w:rPr>
          <w:b/>
          <w:color w:val="000000"/>
          <w:sz w:val="28"/>
          <w:szCs w:val="28"/>
          <w:lang w:val="pt-BR"/>
        </w:rPr>
        <w:t>.1</w:t>
      </w:r>
      <w:r w:rsidR="00023B3B" w:rsidRPr="00EF0287">
        <w:rPr>
          <w:b/>
          <w:color w:val="000000"/>
          <w:sz w:val="28"/>
          <w:szCs w:val="28"/>
          <w:lang w:val="pt-BR"/>
        </w:rPr>
        <w:t xml:space="preserve"> </w:t>
      </w:r>
      <w:r w:rsidR="00E9303E" w:rsidRPr="00EF0287">
        <w:rPr>
          <w:b/>
          <w:color w:val="0D0D0D" w:themeColor="text1" w:themeTint="F2"/>
          <w:sz w:val="28"/>
          <w:szCs w:val="28"/>
          <w:lang w:val="pt-BR"/>
        </w:rPr>
        <w:t>A consoante</w:t>
      </w:r>
      <w:r w:rsidR="00C12206">
        <w:rPr>
          <w:b/>
          <w:color w:val="0D0D0D" w:themeColor="text1" w:themeTint="F2"/>
          <w:sz w:val="28"/>
          <w:szCs w:val="28"/>
          <w:lang w:val="pt-BR"/>
        </w:rPr>
        <w:t xml:space="preserve"> oclusiva </w:t>
      </w:r>
      <w:r w:rsidR="00B1621E" w:rsidRPr="00EF0287">
        <w:rPr>
          <w:b/>
          <w:color w:val="0D0D0D" w:themeColor="text1" w:themeTint="F2"/>
          <w:sz w:val="28"/>
          <w:szCs w:val="28"/>
          <w:lang w:val="pt-BR"/>
        </w:rPr>
        <w:t>dental</w:t>
      </w:r>
      <w:r w:rsidR="00023B3B" w:rsidRPr="00EF0287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D53756" w:rsidRPr="00EF0287">
        <w:rPr>
          <w:b/>
          <w:color w:val="0D0D0D" w:themeColor="text1" w:themeTint="F2"/>
          <w:sz w:val="28"/>
          <w:szCs w:val="28"/>
          <w:lang w:val="pt-BR"/>
        </w:rPr>
        <w:t>/</w:t>
      </w:r>
      <w:r w:rsidR="00E9303E" w:rsidRPr="00EF0287">
        <w:rPr>
          <w:b/>
          <w:color w:val="0D0D0D" w:themeColor="text1" w:themeTint="F2"/>
          <w:sz w:val="28"/>
          <w:szCs w:val="28"/>
          <w:lang w:val="pt-BR"/>
        </w:rPr>
        <w:t>t</w:t>
      </w:r>
      <w:r w:rsidR="00D53756" w:rsidRPr="00EF0287">
        <w:rPr>
          <w:b/>
          <w:color w:val="0D0D0D" w:themeColor="text1" w:themeTint="F2"/>
          <w:sz w:val="28"/>
          <w:szCs w:val="28"/>
          <w:lang w:val="pt-BR"/>
        </w:rPr>
        <w:t>/</w:t>
      </w:r>
      <w:r w:rsidR="00023B3B" w:rsidRPr="00EF0287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</w:p>
    <w:p w:rsidR="00023B3B" w:rsidRPr="00EF0287" w:rsidRDefault="00E9303E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</w:t>
      </w:r>
      <w:r w:rsidR="00023B3B" w:rsidRPr="00EF0287">
        <w:rPr>
          <w:color w:val="0D0D0D" w:themeColor="text1" w:themeTint="F2"/>
          <w:lang w:val="pt-BR"/>
        </w:rPr>
        <w:t xml:space="preserve"> consoa</w:t>
      </w:r>
      <w:r w:rsidRPr="00EF0287">
        <w:rPr>
          <w:color w:val="0D0D0D" w:themeColor="text1" w:themeTint="F2"/>
          <w:lang w:val="pt-BR"/>
        </w:rPr>
        <w:t>nte oclusiva</w:t>
      </w:r>
      <w:r w:rsidR="00F833B9" w:rsidRPr="00EF0287">
        <w:rPr>
          <w:color w:val="0D0D0D" w:themeColor="text1" w:themeTint="F2"/>
          <w:lang w:val="pt-BR"/>
        </w:rPr>
        <w:t xml:space="preserve"> </w:t>
      </w:r>
      <w:r w:rsidR="001F2C02">
        <w:rPr>
          <w:color w:val="0D0D0D" w:themeColor="text1" w:themeTint="F2"/>
          <w:lang w:val="pt-BR"/>
        </w:rPr>
        <w:t>/</w:t>
      </w:r>
      <w:r w:rsidR="00F833B9" w:rsidRPr="001F2C02">
        <w:rPr>
          <w:color w:val="0D0D0D" w:themeColor="text1" w:themeTint="F2"/>
          <w:lang w:val="pt-BR"/>
        </w:rPr>
        <w:t>t</w:t>
      </w:r>
      <w:r w:rsidR="001F2C02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 xml:space="preserve"> seguida por uma vogal </w:t>
      </w:r>
      <w:r w:rsidRPr="00DB4E1E">
        <w:rPr>
          <w:color w:val="0D0D0D" w:themeColor="text1" w:themeTint="F2"/>
          <w:lang w:val="pt-BR"/>
        </w:rPr>
        <w:t>anterior</w:t>
      </w:r>
      <w:r w:rsidRPr="00EF0287">
        <w:rPr>
          <w:color w:val="0D0D0D" w:themeColor="text1" w:themeTint="F2"/>
          <w:lang w:val="pt-BR"/>
        </w:rPr>
        <w:t xml:space="preserve"> é pronunciada</w:t>
      </w:r>
      <w:r w:rsidR="00023B3B" w:rsidRPr="00EF0287">
        <w:rPr>
          <w:color w:val="0D0D0D" w:themeColor="text1" w:themeTint="F2"/>
          <w:lang w:val="pt-BR"/>
        </w:rPr>
        <w:t xml:space="preserve"> como nos exemplos seguintes: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5A6291" w:rsidRDefault="00827AA4" w:rsidP="00520C1D">
      <w:pPr>
        <w:pStyle w:val="NormaleWeb"/>
        <w:spacing w:line="360" w:lineRule="auto"/>
        <w:ind w:left="360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>1.</w:t>
      </w:r>
      <w:r w:rsidR="00023B3B" w:rsidRPr="005A6291">
        <w:rPr>
          <w:color w:val="0D0D0D" w:themeColor="text1" w:themeTint="F2"/>
        </w:rPr>
        <w:t xml:space="preserve"> </w:t>
      </w:r>
      <w:r w:rsidRPr="005A6291">
        <w:rPr>
          <w:color w:val="0D0D0D" w:themeColor="text1" w:themeTint="F2"/>
        </w:rPr>
        <w:t xml:space="preserve">  </w:t>
      </w:r>
      <w:r w:rsidR="00023B3B" w:rsidRPr="005A6291">
        <w:rPr>
          <w:color w:val="0D0D0D" w:themeColor="text1" w:themeTint="F2"/>
        </w:rPr>
        <w:t>a) Italiano – Teatro [te’atro]</w:t>
      </w:r>
    </w:p>
    <w:p w:rsidR="00023B3B" w:rsidRPr="005A6291" w:rsidRDefault="00D93235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>b) Dialeto Cilentano</w:t>
      </w:r>
      <w:r w:rsidR="00023B3B" w:rsidRPr="005A6291">
        <w:rPr>
          <w:color w:val="0D0D0D" w:themeColor="text1" w:themeTint="F2"/>
        </w:rPr>
        <w:t xml:space="preserve"> - Teatr [tj’atrɨ]</w:t>
      </w:r>
    </w:p>
    <w:p w:rsidR="00023B3B" w:rsidRPr="00EF0287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  <w:lang w:val="pt-BR"/>
        </w:rPr>
        <w:t xml:space="preserve">c) </w:t>
      </w:r>
      <w:r w:rsidRPr="00EF0287">
        <w:rPr>
          <w:color w:val="0D0D0D" w:themeColor="text1" w:themeTint="F2"/>
          <w:lang w:val="pt-BR"/>
        </w:rPr>
        <w:t>Português - Teatro</w:t>
      </w:r>
    </w:p>
    <w:p w:rsidR="00023B3B" w:rsidRPr="00EF0287" w:rsidRDefault="00023B3B" w:rsidP="00520C1D">
      <w:pPr>
        <w:pStyle w:val="NormaleWeb"/>
        <w:spacing w:line="360" w:lineRule="auto"/>
        <w:ind w:left="360"/>
        <w:jc w:val="both"/>
        <w:rPr>
          <w:color w:val="0D0D0D" w:themeColor="text1" w:themeTint="F2"/>
          <w:lang w:val="pt-BR"/>
        </w:rPr>
      </w:pPr>
    </w:p>
    <w:p w:rsidR="00023B3B" w:rsidRPr="00EF0287" w:rsidRDefault="00827AA4" w:rsidP="00520C1D">
      <w:pPr>
        <w:pStyle w:val="NormaleWeb"/>
        <w:spacing w:line="360" w:lineRule="auto"/>
        <w:ind w:left="36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lastRenderedPageBreak/>
        <w:t>2.</w:t>
      </w:r>
      <w:r w:rsidR="00023B3B" w:rsidRPr="00EF0287">
        <w:rPr>
          <w:color w:val="0D0D0D" w:themeColor="text1" w:themeTint="F2"/>
          <w:lang w:val="pt-BR"/>
        </w:rPr>
        <w:t xml:space="preserve"> </w:t>
      </w:r>
      <w:r w:rsidRPr="00EF0287">
        <w:rPr>
          <w:color w:val="0D0D0D" w:themeColor="text1" w:themeTint="F2"/>
          <w:lang w:val="pt-BR"/>
        </w:rPr>
        <w:t xml:space="preserve">  </w:t>
      </w:r>
      <w:r w:rsidR="00023B3B" w:rsidRPr="00EF0287">
        <w:rPr>
          <w:color w:val="0D0D0D" w:themeColor="text1" w:themeTint="F2"/>
          <w:lang w:val="pt-BR"/>
        </w:rPr>
        <w:t>a) Italiano – Tipico [‘tipiko]</w:t>
      </w:r>
    </w:p>
    <w:p w:rsidR="00023B3B" w:rsidRPr="005A6291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  <w:lang w:val="pt-BR"/>
        </w:rPr>
        <w:t xml:space="preserve"> </w:t>
      </w:r>
      <w:r w:rsidR="00F833B9" w:rsidRPr="005A6291">
        <w:rPr>
          <w:color w:val="0D0D0D" w:themeColor="text1" w:themeTint="F2"/>
        </w:rPr>
        <w:t>b) Dialeto Cilentano</w:t>
      </w:r>
      <w:r w:rsidRPr="005A6291">
        <w:rPr>
          <w:color w:val="0D0D0D" w:themeColor="text1" w:themeTint="F2"/>
        </w:rPr>
        <w:t xml:space="preserve"> - Tipic [‘tipikɨ]</w:t>
      </w:r>
    </w:p>
    <w:p w:rsidR="00023B3B" w:rsidRPr="00EF0287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</w:rPr>
        <w:t xml:space="preserve"> </w:t>
      </w:r>
      <w:r w:rsidRPr="005A6291">
        <w:rPr>
          <w:color w:val="0D0D0D" w:themeColor="text1" w:themeTint="F2"/>
          <w:lang w:val="pt-BR"/>
        </w:rPr>
        <w:t xml:space="preserve">c) </w:t>
      </w:r>
      <w:r w:rsidRPr="00EF0287">
        <w:rPr>
          <w:color w:val="0D0D0D" w:themeColor="text1" w:themeTint="F2"/>
          <w:lang w:val="pt-BR"/>
        </w:rPr>
        <w:t>Português – Típico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85371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>
        <w:rPr>
          <w:color w:val="0D0D0D" w:themeColor="text1" w:themeTint="F2"/>
          <w:lang w:val="pt-BR"/>
        </w:rPr>
        <w:t>No dialeto c</w:t>
      </w:r>
      <w:r w:rsidR="00ED69E7" w:rsidRPr="00DB4E1E">
        <w:rPr>
          <w:color w:val="0D0D0D" w:themeColor="text1" w:themeTint="F2"/>
          <w:lang w:val="pt-BR"/>
        </w:rPr>
        <w:t>ilentano a</w:t>
      </w:r>
      <w:r w:rsidR="00023B3B" w:rsidRPr="00DB4E1E">
        <w:rPr>
          <w:color w:val="0D0D0D" w:themeColor="text1" w:themeTint="F2"/>
          <w:lang w:val="pt-BR"/>
        </w:rPr>
        <w:t xml:space="preserve"> </w:t>
      </w:r>
      <w:r w:rsidR="00023B3B" w:rsidRPr="00ED69E7">
        <w:rPr>
          <w:color w:val="0D0D0D" w:themeColor="text1" w:themeTint="F2"/>
          <w:lang w:val="pt-BR"/>
        </w:rPr>
        <w:t>consoante surda</w:t>
      </w:r>
      <w:r w:rsidR="00F833B9" w:rsidRPr="00ED69E7">
        <w:rPr>
          <w:color w:val="0D0D0D" w:themeColor="text1" w:themeTint="F2"/>
          <w:lang w:val="pt-BR"/>
        </w:rPr>
        <w:t xml:space="preserve"> </w:t>
      </w:r>
      <w:r w:rsidR="00B70053" w:rsidRPr="00ED69E7">
        <w:rPr>
          <w:color w:val="0D0D0D" w:themeColor="text1" w:themeTint="F2"/>
          <w:lang w:val="pt-BR"/>
        </w:rPr>
        <w:t>/</w:t>
      </w:r>
      <w:r w:rsidR="00F833B9" w:rsidRPr="00ED69E7">
        <w:rPr>
          <w:color w:val="0D0D0D" w:themeColor="text1" w:themeTint="F2"/>
          <w:lang w:val="pt-BR"/>
        </w:rPr>
        <w:t>t</w:t>
      </w:r>
      <w:r w:rsidR="00B70053" w:rsidRPr="00ED69E7">
        <w:rPr>
          <w:color w:val="0D0D0D" w:themeColor="text1" w:themeTint="F2"/>
          <w:lang w:val="pt-BR"/>
        </w:rPr>
        <w:t>/</w:t>
      </w:r>
      <w:r w:rsidR="00023B3B" w:rsidRPr="00ED69E7">
        <w:rPr>
          <w:color w:val="0D0D0D" w:themeColor="text1" w:themeTint="F2"/>
          <w:lang w:val="pt-BR"/>
        </w:rPr>
        <w:t xml:space="preserve"> torna-se uma</w:t>
      </w:r>
      <w:r w:rsidR="00023B3B" w:rsidRPr="00EF0287">
        <w:rPr>
          <w:color w:val="0D0D0D" w:themeColor="text1" w:themeTint="F2"/>
          <w:lang w:val="pt-BR"/>
        </w:rPr>
        <w:t xml:space="preserve"> sonora</w:t>
      </w:r>
      <w:r w:rsidR="00F833B9" w:rsidRPr="00EF0287">
        <w:rPr>
          <w:color w:val="0D0D0D" w:themeColor="text1" w:themeTint="F2"/>
          <w:lang w:val="pt-BR"/>
        </w:rPr>
        <w:t xml:space="preserve"> depois de consoantes nasais </w:t>
      </w:r>
      <w:r w:rsidR="00B70053">
        <w:rPr>
          <w:color w:val="0D0D0D" w:themeColor="text1" w:themeTint="F2"/>
          <w:lang w:val="pt-BR"/>
        </w:rPr>
        <w:t xml:space="preserve">/n/ e /m/ </w:t>
      </w:r>
      <w:r w:rsidR="00023B3B" w:rsidRPr="00EF0287">
        <w:rPr>
          <w:color w:val="0D0D0D" w:themeColor="text1" w:themeTint="F2"/>
          <w:lang w:val="pt-BR"/>
        </w:rPr>
        <w:t>com</w:t>
      </w:r>
      <w:r w:rsidR="00DB4E1E">
        <w:rPr>
          <w:color w:val="0D0D0D" w:themeColor="text1" w:themeTint="F2"/>
          <w:lang w:val="pt-BR"/>
        </w:rPr>
        <w:t>o, p</w:t>
      </w:r>
      <w:r w:rsidR="00023B3B" w:rsidRPr="00EF0287">
        <w:rPr>
          <w:color w:val="0D0D0D" w:themeColor="text1" w:themeTint="F2"/>
          <w:lang w:val="pt-BR"/>
        </w:rPr>
        <w:t>or exempl</w:t>
      </w:r>
      <w:r w:rsidR="00DB4E1E">
        <w:rPr>
          <w:color w:val="0D0D0D" w:themeColor="text1" w:themeTint="F2"/>
          <w:lang w:val="pt-BR"/>
        </w:rPr>
        <w:t>o, e</w:t>
      </w:r>
      <w:r w:rsidR="00023B3B" w:rsidRPr="00EF0287">
        <w:rPr>
          <w:color w:val="0D0D0D" w:themeColor="text1" w:themeTint="F2"/>
          <w:lang w:val="pt-BR"/>
        </w:rPr>
        <w:t>m: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827AA4" w:rsidP="00520C1D">
      <w:pPr>
        <w:pStyle w:val="NormaleWeb"/>
        <w:spacing w:line="360" w:lineRule="auto"/>
        <w:ind w:left="36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3.</w:t>
      </w:r>
      <w:r w:rsidR="00023B3B" w:rsidRPr="00EF0287">
        <w:rPr>
          <w:color w:val="0D0D0D" w:themeColor="text1" w:themeTint="F2"/>
          <w:lang w:val="pt-BR"/>
        </w:rPr>
        <w:t xml:space="preserve"> </w:t>
      </w:r>
      <w:r w:rsidRPr="00EF0287">
        <w:rPr>
          <w:color w:val="0D0D0D" w:themeColor="text1" w:themeTint="F2"/>
          <w:lang w:val="pt-BR"/>
        </w:rPr>
        <w:t xml:space="preserve">  </w:t>
      </w:r>
      <w:r w:rsidR="00023B3B" w:rsidRPr="00EF0287">
        <w:rPr>
          <w:color w:val="0D0D0D" w:themeColor="text1" w:themeTint="F2"/>
          <w:lang w:val="pt-BR"/>
        </w:rPr>
        <w:t>a) Italiano – Tanto [‘tanto]</w:t>
      </w:r>
    </w:p>
    <w:p w:rsidR="00023B3B" w:rsidRPr="005A6291" w:rsidRDefault="00F833B9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  <w:lang w:val="pt-BR"/>
        </w:rPr>
        <w:t xml:space="preserve"> b) Dialeto Cilentano</w:t>
      </w:r>
      <w:r w:rsidR="00023B3B" w:rsidRPr="005A6291">
        <w:rPr>
          <w:color w:val="0D0D0D" w:themeColor="text1" w:themeTint="F2"/>
          <w:lang w:val="pt-BR"/>
        </w:rPr>
        <w:t xml:space="preserve"> – Tand [‘tandɨ]</w:t>
      </w:r>
    </w:p>
    <w:p w:rsidR="00023B3B" w:rsidRPr="00EF0287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  <w:lang w:val="pt-BR"/>
        </w:rPr>
        <w:t xml:space="preserve"> </w:t>
      </w:r>
      <w:r w:rsidR="007C6042" w:rsidRPr="00EF0287">
        <w:rPr>
          <w:color w:val="0D0D0D" w:themeColor="text1" w:themeTint="F2"/>
          <w:lang w:val="pt-BR"/>
        </w:rPr>
        <w:t>c) Português – Tanto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85371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>
        <w:rPr>
          <w:color w:val="0D0D0D" w:themeColor="text1" w:themeTint="F2"/>
          <w:lang w:val="pt-BR"/>
        </w:rPr>
        <w:t>No dialeto cilentano a</w:t>
      </w:r>
      <w:r w:rsidR="00F833B9" w:rsidRPr="00EF0287">
        <w:rPr>
          <w:color w:val="0D0D0D" w:themeColor="text1" w:themeTint="F2"/>
          <w:lang w:val="pt-BR"/>
        </w:rPr>
        <w:t xml:space="preserve"> consoante 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>t</w:t>
      </w:r>
      <w:r w:rsidR="00B70053">
        <w:rPr>
          <w:color w:val="0D0D0D" w:themeColor="text1" w:themeTint="F2"/>
          <w:lang w:val="pt-BR"/>
        </w:rPr>
        <w:t>/</w:t>
      </w:r>
      <w:r w:rsidR="00023B3B" w:rsidRPr="00EF0287">
        <w:rPr>
          <w:color w:val="0D0D0D" w:themeColor="text1" w:themeTint="F2"/>
          <w:lang w:val="pt-BR"/>
        </w:rPr>
        <w:t xml:space="preserve"> em posição intervocálica pode ser produzida com mais ou com menos intensidade da </w:t>
      </w:r>
      <w:r w:rsidR="00023B3B" w:rsidRPr="00DB4E1E">
        <w:rPr>
          <w:color w:val="0D0D0D" w:themeColor="text1" w:themeTint="F2"/>
          <w:lang w:val="pt-BR"/>
        </w:rPr>
        <w:t>voz como</w:t>
      </w:r>
      <w:r>
        <w:rPr>
          <w:color w:val="0D0D0D" w:themeColor="text1" w:themeTint="F2"/>
          <w:lang w:val="pt-BR"/>
        </w:rPr>
        <w:t>,</w:t>
      </w:r>
      <w:r w:rsidR="00DB4E1E" w:rsidRPr="00DB4E1E">
        <w:rPr>
          <w:color w:val="0D0D0D" w:themeColor="text1" w:themeTint="F2"/>
          <w:lang w:val="pt-BR"/>
        </w:rPr>
        <w:t xml:space="preserve"> </w:t>
      </w:r>
      <w:r w:rsidR="00023B3B" w:rsidRPr="00DB4E1E">
        <w:rPr>
          <w:color w:val="0D0D0D" w:themeColor="text1" w:themeTint="F2"/>
          <w:lang w:val="pt-BR"/>
        </w:rPr>
        <w:t>por exemplo</w:t>
      </w:r>
      <w:r>
        <w:rPr>
          <w:color w:val="0D0D0D" w:themeColor="text1" w:themeTint="F2"/>
          <w:lang w:val="pt-BR"/>
        </w:rPr>
        <w:t>,</w:t>
      </w:r>
      <w:r w:rsidR="00DB4E1E">
        <w:rPr>
          <w:color w:val="0D0D0D" w:themeColor="text1" w:themeTint="F2"/>
          <w:lang w:val="pt-BR"/>
        </w:rPr>
        <w:t xml:space="preserve"> </w:t>
      </w:r>
      <w:r w:rsidR="00023B3B" w:rsidRPr="00EF0287">
        <w:rPr>
          <w:color w:val="0D0D0D" w:themeColor="text1" w:themeTint="F2"/>
          <w:lang w:val="pt-BR"/>
        </w:rPr>
        <w:t>em: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5A6291" w:rsidRDefault="00827AA4" w:rsidP="00520C1D">
      <w:pPr>
        <w:pStyle w:val="NormaleWeb"/>
        <w:spacing w:line="360" w:lineRule="auto"/>
        <w:jc w:val="both"/>
        <w:rPr>
          <w:color w:val="0D0D0D" w:themeColor="text1" w:themeTint="F2"/>
        </w:rPr>
      </w:pPr>
      <w:r w:rsidRPr="00EF0287">
        <w:rPr>
          <w:color w:val="0D0D0D" w:themeColor="text1" w:themeTint="F2"/>
          <w:lang w:val="pt-BR"/>
        </w:rPr>
        <w:t xml:space="preserve">     </w:t>
      </w:r>
      <w:r w:rsidRPr="005A6291">
        <w:rPr>
          <w:color w:val="0D0D0D" w:themeColor="text1" w:themeTint="F2"/>
        </w:rPr>
        <w:t xml:space="preserve">4.   </w:t>
      </w:r>
      <w:r w:rsidR="00023B3B" w:rsidRPr="005A6291">
        <w:rPr>
          <w:color w:val="0D0D0D" w:themeColor="text1" w:themeTint="F2"/>
        </w:rPr>
        <w:t>a) Italiano – Fatto [‘fatto]</w:t>
      </w:r>
    </w:p>
    <w:p w:rsidR="00023B3B" w:rsidRPr="005A6291" w:rsidRDefault="00F833B9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 xml:space="preserve"> b) Dialeto Cilentano</w:t>
      </w:r>
      <w:r w:rsidR="00023B3B" w:rsidRPr="005A6291">
        <w:rPr>
          <w:color w:val="0D0D0D" w:themeColor="text1" w:themeTint="F2"/>
        </w:rPr>
        <w:t xml:space="preserve"> – Fatt [‘fattɨ]</w:t>
      </w:r>
    </w:p>
    <w:p w:rsidR="00023B3B" w:rsidRPr="006F78A1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</w:rPr>
        <w:t xml:space="preserve"> </w:t>
      </w:r>
      <w:r w:rsidRPr="006F78A1">
        <w:rPr>
          <w:color w:val="0D0D0D" w:themeColor="text1" w:themeTint="F2"/>
          <w:lang w:val="pt-BR"/>
        </w:rPr>
        <w:t>c) Português – Feito</w:t>
      </w:r>
    </w:p>
    <w:p w:rsidR="00023B3B" w:rsidRPr="006F78A1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</w:p>
    <w:p w:rsidR="00023B3B" w:rsidRPr="00FF2233" w:rsidRDefault="006F78A1" w:rsidP="006F78A1">
      <w:pPr>
        <w:pStyle w:val="NormaleWeb"/>
        <w:spacing w:line="360" w:lineRule="auto"/>
        <w:ind w:left="360"/>
        <w:jc w:val="both"/>
        <w:rPr>
          <w:color w:val="0D0D0D" w:themeColor="text1" w:themeTint="F2"/>
          <w:lang w:val="pt-BR"/>
        </w:rPr>
      </w:pPr>
      <w:r w:rsidRPr="00FF2233">
        <w:rPr>
          <w:color w:val="0D0D0D" w:themeColor="text1" w:themeTint="F2"/>
          <w:lang w:val="pt-BR"/>
        </w:rPr>
        <w:t>5.</w:t>
      </w:r>
      <w:r w:rsidR="00023B3B" w:rsidRPr="00FF2233">
        <w:rPr>
          <w:color w:val="0D0D0D" w:themeColor="text1" w:themeTint="F2"/>
          <w:lang w:val="pt-BR"/>
        </w:rPr>
        <w:t xml:space="preserve"> </w:t>
      </w:r>
      <w:r w:rsidRPr="00FF2233">
        <w:rPr>
          <w:color w:val="0D0D0D" w:themeColor="text1" w:themeTint="F2"/>
          <w:lang w:val="pt-BR"/>
        </w:rPr>
        <w:t xml:space="preserve">  </w:t>
      </w:r>
      <w:r w:rsidR="00023B3B" w:rsidRPr="00FF2233">
        <w:rPr>
          <w:color w:val="0D0D0D" w:themeColor="text1" w:themeTint="F2"/>
          <w:lang w:val="pt-BR"/>
        </w:rPr>
        <w:t>a) Italiano – Fato [‘fato]</w:t>
      </w:r>
    </w:p>
    <w:p w:rsidR="00023B3B" w:rsidRPr="006F78A1" w:rsidRDefault="006F78A1" w:rsidP="006F78A1">
      <w:pPr>
        <w:pStyle w:val="NormaleWeb"/>
        <w:spacing w:line="360" w:lineRule="auto"/>
        <w:jc w:val="both"/>
        <w:rPr>
          <w:color w:val="0D0D0D" w:themeColor="text1" w:themeTint="F2"/>
        </w:rPr>
      </w:pPr>
      <w:r w:rsidRPr="00FF2233">
        <w:rPr>
          <w:color w:val="0D0D0D" w:themeColor="text1" w:themeTint="F2"/>
          <w:lang w:val="pt-BR"/>
        </w:rPr>
        <w:t xml:space="preserve">           </w:t>
      </w:r>
      <w:r w:rsidR="00F833B9" w:rsidRPr="006F78A1">
        <w:rPr>
          <w:color w:val="0D0D0D" w:themeColor="text1" w:themeTint="F2"/>
        </w:rPr>
        <w:t>b) Dialeto Cilentano</w:t>
      </w:r>
      <w:r w:rsidR="00023B3B" w:rsidRPr="006F78A1">
        <w:rPr>
          <w:color w:val="0D0D0D" w:themeColor="text1" w:themeTint="F2"/>
        </w:rPr>
        <w:t xml:space="preserve"> – Fat [fa:tɨ]</w:t>
      </w:r>
    </w:p>
    <w:p w:rsidR="00023B3B" w:rsidRPr="00EF0287" w:rsidRDefault="007C6042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c) Português – Fado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  <w:r w:rsidRPr="00EF0287">
        <w:rPr>
          <w:color w:val="0D0D0D" w:themeColor="text1" w:themeTint="F2"/>
          <w:lang w:val="pt-BR"/>
        </w:rPr>
        <w:lastRenderedPageBreak/>
        <w:t>No</w:t>
      </w:r>
      <w:r w:rsidR="00827AA4" w:rsidRPr="00EF0287">
        <w:rPr>
          <w:color w:val="0D0D0D" w:themeColor="text1" w:themeTint="F2"/>
          <w:lang w:val="pt-BR"/>
        </w:rPr>
        <w:t xml:space="preserve"> exemplo </w:t>
      </w:r>
      <w:r w:rsidR="007C6042" w:rsidRPr="00EF0287">
        <w:rPr>
          <w:color w:val="0D0D0D" w:themeColor="text1" w:themeTint="F2"/>
          <w:lang w:val="pt-BR"/>
        </w:rPr>
        <w:t>4</w:t>
      </w:r>
      <w:r w:rsidR="00F833B9" w:rsidRPr="00EF0287">
        <w:rPr>
          <w:color w:val="0D0D0D" w:themeColor="text1" w:themeTint="F2"/>
          <w:lang w:val="pt-BR"/>
        </w:rPr>
        <w:t xml:space="preserve"> a consoante 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>t</w:t>
      </w:r>
      <w:r w:rsidR="00B70053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 xml:space="preserve"> é pronunciada com menos ener</w:t>
      </w:r>
      <w:r w:rsidR="00A84E97" w:rsidRPr="00EF0287">
        <w:rPr>
          <w:color w:val="0D0D0D" w:themeColor="text1" w:themeTint="F2"/>
          <w:lang w:val="pt-BR"/>
        </w:rPr>
        <w:t>gia articulatória e menor duração</w:t>
      </w:r>
      <w:r w:rsidRPr="00EF0287">
        <w:rPr>
          <w:color w:val="0D0D0D" w:themeColor="text1" w:themeTint="F2"/>
          <w:lang w:val="pt-BR"/>
        </w:rPr>
        <w:t xml:space="preserve"> do som, enquanto no exe</w:t>
      </w:r>
      <w:r w:rsidR="00A84E97" w:rsidRPr="00EF0287">
        <w:rPr>
          <w:color w:val="0D0D0D" w:themeColor="text1" w:themeTint="F2"/>
          <w:lang w:val="pt-BR"/>
        </w:rPr>
        <w:t>mplo 5</w:t>
      </w:r>
      <w:r w:rsidR="00F833B9" w:rsidRPr="00EF0287">
        <w:rPr>
          <w:color w:val="0D0D0D" w:themeColor="text1" w:themeTint="F2"/>
          <w:lang w:val="pt-BR"/>
        </w:rPr>
        <w:t xml:space="preserve"> a consoante geminada 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>t</w:t>
      </w:r>
      <w:r w:rsidR="00B70053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 xml:space="preserve"> é pronunciada com mais energia articulatória e maior du</w:t>
      </w:r>
      <w:r w:rsidR="00A84E97" w:rsidRPr="00EF0287">
        <w:rPr>
          <w:color w:val="0D0D0D" w:themeColor="text1" w:themeTint="F2"/>
          <w:lang w:val="pt-BR"/>
        </w:rPr>
        <w:t>ração</w:t>
      </w:r>
      <w:r w:rsidRPr="00EF0287">
        <w:rPr>
          <w:color w:val="0D0D0D" w:themeColor="text1" w:themeTint="F2"/>
          <w:lang w:val="pt-BR"/>
        </w:rPr>
        <w:t xml:space="preserve"> do som.</w:t>
      </w:r>
      <w:r w:rsidRPr="00EF0287">
        <w:rPr>
          <w:color w:val="0D0D0D" w:themeColor="text1" w:themeTint="F2"/>
          <w:sz w:val="28"/>
          <w:szCs w:val="28"/>
          <w:lang w:val="pt-BR"/>
        </w:rPr>
        <w:t xml:space="preserve">   </w:t>
      </w:r>
    </w:p>
    <w:p w:rsidR="00023B3B" w:rsidRPr="00EF0287" w:rsidRDefault="00557B78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3</w:t>
      </w:r>
      <w:r w:rsidR="00950C3B">
        <w:rPr>
          <w:b/>
          <w:color w:val="0D0D0D" w:themeColor="text1" w:themeTint="F2"/>
          <w:sz w:val="28"/>
          <w:szCs w:val="28"/>
          <w:lang w:val="pt-BR"/>
        </w:rPr>
        <w:t>.2</w:t>
      </w:r>
      <w:r w:rsidR="00955687" w:rsidRPr="00EF0287">
        <w:rPr>
          <w:b/>
          <w:color w:val="0D0D0D" w:themeColor="text1" w:themeTint="F2"/>
          <w:sz w:val="28"/>
          <w:szCs w:val="28"/>
          <w:lang w:val="pt-BR"/>
        </w:rPr>
        <w:t>.2 A africada /</w:t>
      </w:r>
      <w:r w:rsidR="00827AA4" w:rsidRPr="00EF0287">
        <w:rPr>
          <w:b/>
          <w:color w:val="0D0D0D" w:themeColor="text1" w:themeTint="F2"/>
          <w:sz w:val="28"/>
          <w:szCs w:val="28"/>
          <w:lang w:val="pt-BR"/>
        </w:rPr>
        <w:t>ʧ</w:t>
      </w:r>
      <w:r w:rsidR="00955687" w:rsidRPr="00EF0287">
        <w:rPr>
          <w:b/>
          <w:color w:val="0D0D0D" w:themeColor="text1" w:themeTint="F2"/>
          <w:sz w:val="28"/>
          <w:szCs w:val="28"/>
          <w:lang w:val="pt-BR"/>
        </w:rPr>
        <w:t>/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 africada /ʧ/ é produzida quando a consoante</w:t>
      </w:r>
      <w:r w:rsidR="00F833B9" w:rsidRPr="00EF0287">
        <w:rPr>
          <w:color w:val="0D0D0D" w:themeColor="text1" w:themeTint="F2"/>
          <w:lang w:val="pt-BR"/>
        </w:rPr>
        <w:t xml:space="preserve"> 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>c</w:t>
      </w:r>
      <w:r w:rsidR="00B70053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 xml:space="preserve"> é seguida</w:t>
      </w:r>
      <w:r w:rsidR="00F833B9" w:rsidRPr="00EF0287">
        <w:rPr>
          <w:color w:val="0D0D0D" w:themeColor="text1" w:themeTint="F2"/>
          <w:lang w:val="pt-BR"/>
        </w:rPr>
        <w:t xml:space="preserve"> pelas vogais 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>e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 xml:space="preserve"> e </w:t>
      </w:r>
      <w:r w:rsidR="00B70053">
        <w:rPr>
          <w:color w:val="0D0D0D" w:themeColor="text1" w:themeTint="F2"/>
          <w:lang w:val="pt-BR"/>
        </w:rPr>
        <w:t>/</w:t>
      </w:r>
      <w:r w:rsidR="00F833B9" w:rsidRPr="00B70053">
        <w:rPr>
          <w:color w:val="0D0D0D" w:themeColor="text1" w:themeTint="F2"/>
          <w:lang w:val="pt-BR"/>
        </w:rPr>
        <w:t>i</w:t>
      </w:r>
      <w:r w:rsidR="00B70053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 xml:space="preserve">, </w:t>
      </w:r>
      <w:r w:rsidRPr="00DB4E1E">
        <w:rPr>
          <w:color w:val="0D0D0D" w:themeColor="text1" w:themeTint="F2"/>
          <w:lang w:val="pt-BR"/>
        </w:rPr>
        <w:t>como</w:t>
      </w:r>
      <w:r w:rsidR="00853719">
        <w:rPr>
          <w:color w:val="0D0D0D" w:themeColor="text1" w:themeTint="F2"/>
          <w:lang w:val="pt-BR"/>
        </w:rPr>
        <w:t>,</w:t>
      </w:r>
      <w:r w:rsidRPr="00DB4E1E">
        <w:rPr>
          <w:color w:val="0D0D0D" w:themeColor="text1" w:themeTint="F2"/>
          <w:lang w:val="pt-BR"/>
        </w:rPr>
        <w:t xml:space="preserve"> por exemplo</w:t>
      </w:r>
      <w:r w:rsidR="00853719">
        <w:rPr>
          <w:color w:val="0D0D0D" w:themeColor="text1" w:themeTint="F2"/>
          <w:lang w:val="pt-BR"/>
        </w:rPr>
        <w:t>,</w:t>
      </w:r>
      <w:r w:rsidR="00DB4E1E">
        <w:rPr>
          <w:color w:val="0D0D0D" w:themeColor="text1" w:themeTint="F2"/>
          <w:lang w:val="pt-BR"/>
        </w:rPr>
        <w:t xml:space="preserve"> </w:t>
      </w:r>
      <w:r w:rsidRPr="00DB4E1E">
        <w:rPr>
          <w:color w:val="0D0D0D" w:themeColor="text1" w:themeTint="F2"/>
          <w:lang w:val="pt-BR"/>
        </w:rPr>
        <w:t>em: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7649D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</w:rPr>
      </w:pPr>
      <w:r w:rsidRPr="00E7649D">
        <w:rPr>
          <w:color w:val="0D0D0D" w:themeColor="text1" w:themeTint="F2"/>
        </w:rPr>
        <w:t>6.</w:t>
      </w:r>
      <w:r w:rsidR="00023B3B" w:rsidRPr="00E7649D">
        <w:rPr>
          <w:color w:val="0D0D0D" w:themeColor="text1" w:themeTint="F2"/>
        </w:rPr>
        <w:t xml:space="preserve"> </w:t>
      </w:r>
      <w:r w:rsidR="00A84E97" w:rsidRPr="00E7649D">
        <w:rPr>
          <w:color w:val="0D0D0D" w:themeColor="text1" w:themeTint="F2"/>
        </w:rPr>
        <w:t xml:space="preserve">      </w:t>
      </w:r>
      <w:r w:rsidR="00023B3B" w:rsidRPr="00E7649D">
        <w:rPr>
          <w:color w:val="0D0D0D" w:themeColor="text1" w:themeTint="F2"/>
        </w:rPr>
        <w:t>a) Italiano – Cieco [‘ʧjeko]</w:t>
      </w:r>
    </w:p>
    <w:p w:rsidR="00023B3B" w:rsidRPr="00E7649D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</w:rPr>
      </w:pPr>
      <w:r w:rsidRPr="00E7649D">
        <w:rPr>
          <w:color w:val="0D0D0D" w:themeColor="text1" w:themeTint="F2"/>
        </w:rPr>
        <w:t xml:space="preserve"> </w:t>
      </w:r>
      <w:r w:rsidR="00F833B9" w:rsidRPr="00E7649D">
        <w:rPr>
          <w:color w:val="0D0D0D" w:themeColor="text1" w:themeTint="F2"/>
        </w:rPr>
        <w:t>b) Dialeto Cilentano</w:t>
      </w:r>
      <w:r w:rsidRPr="00E7649D">
        <w:rPr>
          <w:color w:val="0D0D0D" w:themeColor="text1" w:themeTint="F2"/>
        </w:rPr>
        <w:t xml:space="preserve"> - Cecat [ʧɨkatɨ]</w:t>
      </w:r>
    </w:p>
    <w:p w:rsidR="00023B3B" w:rsidRPr="00EF0287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  <w:lang w:val="pt-BR"/>
        </w:rPr>
      </w:pPr>
      <w:r w:rsidRPr="00E7649D">
        <w:rPr>
          <w:color w:val="0D0D0D" w:themeColor="text1" w:themeTint="F2"/>
        </w:rPr>
        <w:t xml:space="preserve"> </w:t>
      </w:r>
      <w:r w:rsidRPr="00EF0287">
        <w:rPr>
          <w:color w:val="0D0D0D" w:themeColor="text1" w:themeTint="F2"/>
          <w:lang w:val="pt-BR"/>
        </w:rPr>
        <w:t>c) Português – Cego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F833B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Quando temos as consoantes </w:t>
      </w:r>
      <w:r w:rsidR="00B70053">
        <w:rPr>
          <w:color w:val="0D0D0D" w:themeColor="text1" w:themeTint="F2"/>
          <w:lang w:val="pt-BR"/>
        </w:rPr>
        <w:t>/</w:t>
      </w:r>
      <w:r w:rsidR="00023B3B" w:rsidRPr="00B70053">
        <w:rPr>
          <w:color w:val="0D0D0D" w:themeColor="text1" w:themeTint="F2"/>
          <w:lang w:val="pt-BR"/>
        </w:rPr>
        <w:t>c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 xml:space="preserve"> e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g</w:t>
      </w:r>
      <w:r w:rsidR="00B70053">
        <w:rPr>
          <w:color w:val="0D0D0D" w:themeColor="text1" w:themeTint="F2"/>
          <w:lang w:val="pt-BR"/>
        </w:rPr>
        <w:t>/</w:t>
      </w:r>
      <w:r w:rsidR="00023B3B" w:rsidRPr="00EF0287">
        <w:rPr>
          <w:color w:val="0D0D0D" w:themeColor="text1" w:themeTint="F2"/>
          <w:lang w:val="pt-BR"/>
        </w:rPr>
        <w:t xml:space="preserve"> seguidas pelas vogais </w:t>
      </w:r>
      <w:r w:rsidR="00B70053">
        <w:rPr>
          <w:color w:val="0D0D0D" w:themeColor="text1" w:themeTint="F2"/>
          <w:lang w:val="pt-BR"/>
        </w:rPr>
        <w:t>/</w:t>
      </w:r>
      <w:r w:rsidR="00023B3B" w:rsidRPr="00B70053">
        <w:rPr>
          <w:color w:val="0D0D0D" w:themeColor="text1" w:themeTint="F2"/>
          <w:lang w:val="pt-BR"/>
        </w:rPr>
        <w:t>a</w:t>
      </w:r>
      <w:r w:rsidR="00B70053">
        <w:rPr>
          <w:color w:val="0D0D0D" w:themeColor="text1" w:themeTint="F2"/>
          <w:lang w:val="pt-BR"/>
        </w:rPr>
        <w:t>/</w:t>
      </w:r>
      <w:r w:rsidR="00023B3B" w:rsidRPr="00B70053">
        <w:rPr>
          <w:color w:val="0D0D0D" w:themeColor="text1" w:themeTint="F2"/>
          <w:lang w:val="pt-BR"/>
        </w:rPr>
        <w:t xml:space="preserve">, </w:t>
      </w:r>
      <w:r w:rsidR="00B70053">
        <w:rPr>
          <w:color w:val="0D0D0D" w:themeColor="text1" w:themeTint="F2"/>
          <w:lang w:val="pt-BR"/>
        </w:rPr>
        <w:t>/</w:t>
      </w:r>
      <w:r w:rsidR="00023B3B" w:rsidRPr="00B70053">
        <w:rPr>
          <w:color w:val="0D0D0D" w:themeColor="text1" w:themeTint="F2"/>
          <w:lang w:val="pt-BR"/>
        </w:rPr>
        <w:t>o</w:t>
      </w:r>
      <w:r w:rsidR="00B70053">
        <w:rPr>
          <w:color w:val="0D0D0D" w:themeColor="text1" w:themeTint="F2"/>
          <w:lang w:val="pt-BR"/>
        </w:rPr>
        <w:t>/</w:t>
      </w:r>
      <w:r w:rsidR="00023B3B" w:rsidRPr="00B70053">
        <w:rPr>
          <w:color w:val="0D0D0D" w:themeColor="text1" w:themeTint="F2"/>
          <w:lang w:val="pt-BR"/>
        </w:rPr>
        <w:t xml:space="preserve"> e </w:t>
      </w:r>
      <w:r w:rsidR="00B70053">
        <w:rPr>
          <w:color w:val="0D0D0D" w:themeColor="text1" w:themeTint="F2"/>
          <w:lang w:val="pt-BR"/>
        </w:rPr>
        <w:t>/</w:t>
      </w:r>
      <w:r w:rsidR="00023B3B" w:rsidRPr="00B70053">
        <w:rPr>
          <w:color w:val="0D0D0D" w:themeColor="text1" w:themeTint="F2"/>
          <w:lang w:val="pt-BR"/>
        </w:rPr>
        <w:t>u</w:t>
      </w:r>
      <w:r w:rsidR="00B70053">
        <w:rPr>
          <w:color w:val="0D0D0D" w:themeColor="text1" w:themeTint="F2"/>
          <w:lang w:val="pt-BR"/>
        </w:rPr>
        <w:t>/</w:t>
      </w:r>
      <w:r w:rsidR="00023B3B" w:rsidRPr="00EF0287">
        <w:rPr>
          <w:color w:val="0D0D0D" w:themeColor="text1" w:themeTint="F2"/>
          <w:lang w:val="pt-BR"/>
        </w:rPr>
        <w:t xml:space="preserve"> e e</w:t>
      </w:r>
      <w:r w:rsidRPr="00EF0287">
        <w:rPr>
          <w:color w:val="0D0D0D" w:themeColor="text1" w:themeTint="F2"/>
          <w:lang w:val="pt-BR"/>
        </w:rPr>
        <w:t xml:space="preserve">ntre estas insere-se a vogal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i</w:t>
      </w:r>
      <w:r w:rsidR="00B70053">
        <w:rPr>
          <w:color w:val="0D0D0D" w:themeColor="text1" w:themeTint="F2"/>
          <w:lang w:val="pt-BR"/>
        </w:rPr>
        <w:t>/</w:t>
      </w:r>
      <w:r w:rsidR="00023B3B" w:rsidRPr="00EF0287">
        <w:rPr>
          <w:color w:val="0D0D0D" w:themeColor="text1" w:themeTint="F2"/>
          <w:lang w:val="pt-BR"/>
        </w:rPr>
        <w:t>, temos: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5A6291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</w:rPr>
      </w:pPr>
      <w:r w:rsidRPr="00EF0287">
        <w:rPr>
          <w:color w:val="0D0D0D" w:themeColor="text1" w:themeTint="F2"/>
        </w:rPr>
        <w:t>7.</w:t>
      </w:r>
      <w:r w:rsidR="00023B3B" w:rsidRPr="00EF0287">
        <w:rPr>
          <w:color w:val="0D0D0D" w:themeColor="text1" w:themeTint="F2"/>
        </w:rPr>
        <w:t xml:space="preserve"> </w:t>
      </w:r>
      <w:r w:rsidR="00A84E97" w:rsidRPr="00EF0287">
        <w:rPr>
          <w:color w:val="0D0D0D" w:themeColor="text1" w:themeTint="F2"/>
        </w:rPr>
        <w:t xml:space="preserve">      </w:t>
      </w:r>
      <w:r w:rsidR="00023B3B" w:rsidRPr="005A6291">
        <w:rPr>
          <w:color w:val="0D0D0D" w:themeColor="text1" w:themeTint="F2"/>
        </w:rPr>
        <w:t>a) Italiano – Cappotto [kap’potto]</w:t>
      </w:r>
    </w:p>
    <w:p w:rsidR="00023B3B" w:rsidRPr="005A6291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="00F833B9" w:rsidRPr="005A6291">
        <w:rPr>
          <w:color w:val="0D0D0D" w:themeColor="text1" w:themeTint="F2"/>
        </w:rPr>
        <w:t>b) Dialeto Cilentano</w:t>
      </w:r>
      <w:r w:rsidR="00023B3B" w:rsidRPr="005A6291">
        <w:rPr>
          <w:color w:val="0D0D0D" w:themeColor="text1" w:themeTint="F2"/>
        </w:rPr>
        <w:t xml:space="preserve"> – Giubbin [ʤub’binɨ]</w:t>
      </w:r>
    </w:p>
    <w:p w:rsidR="00023B3B" w:rsidRPr="005A6291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="00A84E97">
        <w:rPr>
          <w:color w:val="0D0D0D" w:themeColor="text1" w:themeTint="F2"/>
        </w:rPr>
        <w:t xml:space="preserve">c) Português – </w:t>
      </w:r>
      <w:r w:rsidR="002573E9">
        <w:rPr>
          <w:color w:val="0D0D0D" w:themeColor="text1" w:themeTint="F2"/>
        </w:rPr>
        <w:t>Capote/</w:t>
      </w:r>
      <w:r w:rsidR="00A84E97">
        <w:rPr>
          <w:color w:val="0D0D0D" w:themeColor="text1" w:themeTint="F2"/>
        </w:rPr>
        <w:t>Gibão</w:t>
      </w:r>
    </w:p>
    <w:p w:rsidR="00023B3B" w:rsidRPr="005A6291" w:rsidRDefault="00023B3B" w:rsidP="00520C1D">
      <w:pPr>
        <w:pStyle w:val="NormaleWeb"/>
        <w:spacing w:line="360" w:lineRule="auto"/>
        <w:ind w:left="735"/>
        <w:jc w:val="both"/>
        <w:rPr>
          <w:color w:val="0D0D0D" w:themeColor="text1" w:themeTint="F2"/>
        </w:rPr>
      </w:pPr>
    </w:p>
    <w:p w:rsidR="00023B3B" w:rsidRPr="005A6291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8.        </w:t>
      </w:r>
      <w:r w:rsidR="00023B3B" w:rsidRPr="005A6291">
        <w:rPr>
          <w:color w:val="0D0D0D" w:themeColor="text1" w:themeTint="F2"/>
        </w:rPr>
        <w:t>a) Italiano – Cioccolata [ʧokko’lata]</w:t>
      </w:r>
    </w:p>
    <w:p w:rsidR="00023B3B" w:rsidRPr="005A6291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 </w:t>
      </w:r>
      <w:r w:rsidR="00F833B9" w:rsidRPr="005A6291">
        <w:rPr>
          <w:color w:val="0D0D0D" w:themeColor="text1" w:themeTint="F2"/>
        </w:rPr>
        <w:t>b) Dialeto Cilentano</w:t>
      </w:r>
      <w:r w:rsidR="00023B3B" w:rsidRPr="005A6291">
        <w:rPr>
          <w:color w:val="0D0D0D" w:themeColor="text1" w:themeTint="F2"/>
        </w:rPr>
        <w:t xml:space="preserve"> – Cioccolat [ʧokko’la:tɨ]</w:t>
      </w:r>
    </w:p>
    <w:p w:rsidR="00023B3B" w:rsidRPr="00EF0287" w:rsidRDefault="00EF0287" w:rsidP="00EF0287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7649D">
        <w:rPr>
          <w:color w:val="0D0D0D" w:themeColor="text1" w:themeTint="F2"/>
        </w:rPr>
        <w:t xml:space="preserve">           </w:t>
      </w:r>
      <w:r w:rsidR="00023B3B" w:rsidRPr="00EF0287">
        <w:rPr>
          <w:color w:val="0D0D0D" w:themeColor="text1" w:themeTint="F2"/>
          <w:lang w:val="pt-BR"/>
        </w:rPr>
        <w:t>c) Português – Chocolate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lastRenderedPageBreak/>
        <w:t>Nos e</w:t>
      </w:r>
      <w:r w:rsidR="00EF0287">
        <w:rPr>
          <w:color w:val="0D0D0D" w:themeColor="text1" w:themeTint="F2"/>
          <w:lang w:val="pt-BR"/>
        </w:rPr>
        <w:t>xemplo 7 e 8</w:t>
      </w:r>
      <w:r w:rsidRPr="00EF0287">
        <w:rPr>
          <w:color w:val="0D0D0D" w:themeColor="text1" w:themeTint="F2"/>
          <w:lang w:val="pt-BR"/>
        </w:rPr>
        <w:t xml:space="preserve"> podemos ver que a vogal</w:t>
      </w:r>
      <w:r w:rsidR="00F833B9" w:rsidRPr="00EF0287">
        <w:rPr>
          <w:color w:val="0D0D0D" w:themeColor="text1" w:themeTint="F2"/>
          <w:lang w:val="pt-BR"/>
        </w:rPr>
        <w:t xml:space="preserve"> </w:t>
      </w:r>
      <w:r w:rsidR="00F833B9" w:rsidRPr="00EF0287">
        <w:rPr>
          <w:i/>
          <w:color w:val="0D0D0D" w:themeColor="text1" w:themeTint="F2"/>
          <w:lang w:val="pt-BR"/>
        </w:rPr>
        <w:t>i</w:t>
      </w:r>
      <w:r w:rsidRPr="00EF0287">
        <w:rPr>
          <w:color w:val="0D0D0D" w:themeColor="text1" w:themeTint="F2"/>
          <w:lang w:val="pt-BR"/>
        </w:rPr>
        <w:t xml:space="preserve"> que se insere entre as consoantes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c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 xml:space="preserve"> e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g</w:t>
      </w:r>
      <w:r w:rsidR="00B70053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 xml:space="preserve"> e as vogais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a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 xml:space="preserve">,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o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 xml:space="preserve"> e </w:t>
      </w:r>
      <w:r w:rsidR="00B70053">
        <w:rPr>
          <w:color w:val="0D0D0D" w:themeColor="text1" w:themeTint="F2"/>
          <w:lang w:val="pt-BR"/>
        </w:rPr>
        <w:t>/</w:t>
      </w:r>
      <w:r w:rsidRPr="00B70053">
        <w:rPr>
          <w:color w:val="0D0D0D" w:themeColor="text1" w:themeTint="F2"/>
          <w:lang w:val="pt-BR"/>
        </w:rPr>
        <w:t>u</w:t>
      </w:r>
      <w:r w:rsidR="00B70053">
        <w:rPr>
          <w:color w:val="0D0D0D" w:themeColor="text1" w:themeTint="F2"/>
          <w:lang w:val="pt-BR"/>
        </w:rPr>
        <w:t>/</w:t>
      </w:r>
      <w:r w:rsidRPr="00EF0287">
        <w:rPr>
          <w:color w:val="0D0D0D" w:themeColor="text1" w:themeTint="F2"/>
          <w:lang w:val="pt-BR"/>
        </w:rPr>
        <w:t>, tem só funç</w:t>
      </w:r>
      <w:r w:rsidR="00955687" w:rsidRPr="00EF0287">
        <w:rPr>
          <w:color w:val="0D0D0D" w:themeColor="text1" w:themeTint="F2"/>
          <w:lang w:val="pt-BR"/>
        </w:rPr>
        <w:t>ão gráfica e não é pronunciad</w:t>
      </w:r>
      <w:r w:rsidR="00DB4E1E">
        <w:rPr>
          <w:color w:val="0D0D0D" w:themeColor="text1" w:themeTint="F2"/>
          <w:lang w:val="pt-BR"/>
        </w:rPr>
        <w:t>a, sendo portanto diferente das que são estudadas neste trabalho.</w:t>
      </w:r>
    </w:p>
    <w:p w:rsidR="00023B3B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2573E9" w:rsidRPr="00BE635B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  <w:lang w:val="pt-BR"/>
        </w:rPr>
      </w:pPr>
    </w:p>
    <w:p w:rsidR="00023B3B" w:rsidRDefault="00023B3B" w:rsidP="002573E9">
      <w:pPr>
        <w:pStyle w:val="NormaleWeb"/>
        <w:numPr>
          <w:ilvl w:val="0"/>
          <w:numId w:val="28"/>
        </w:numPr>
        <w:shd w:val="clear" w:color="auto" w:fill="FFFFFF"/>
        <w:spacing w:before="96" w:beforeAutospacing="0" w:after="120" w:afterAutospacing="0"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 xml:space="preserve">Dialeto </w:t>
      </w:r>
      <w:r w:rsidRPr="000B653C">
        <w:rPr>
          <w:b/>
          <w:color w:val="000000"/>
          <w:sz w:val="36"/>
          <w:szCs w:val="36"/>
        </w:rPr>
        <w:t>Paulistano</w:t>
      </w:r>
    </w:p>
    <w:p w:rsidR="00023B3B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rPr>
          <w:b/>
          <w:color w:val="000000"/>
          <w:sz w:val="36"/>
          <w:szCs w:val="36"/>
        </w:rPr>
      </w:pPr>
    </w:p>
    <w:p w:rsidR="00023B3B" w:rsidRPr="00EF0287" w:rsidRDefault="00557B78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/>
          <w:color w:val="0D0D0D" w:themeColor="text1" w:themeTint="F2"/>
          <w:sz w:val="32"/>
          <w:szCs w:val="32"/>
          <w:lang w:val="pt-BR"/>
        </w:rPr>
      </w:pPr>
      <w:r w:rsidRPr="00EF0287">
        <w:rPr>
          <w:b/>
          <w:color w:val="0D0D0D" w:themeColor="text1" w:themeTint="F2"/>
          <w:sz w:val="32"/>
          <w:szCs w:val="32"/>
          <w:lang w:val="pt-BR"/>
        </w:rPr>
        <w:t>4</w:t>
      </w:r>
      <w:r w:rsidR="00023B3B" w:rsidRPr="00EF0287">
        <w:rPr>
          <w:b/>
          <w:color w:val="0D0D0D" w:themeColor="text1" w:themeTint="F2"/>
          <w:sz w:val="32"/>
          <w:szCs w:val="32"/>
          <w:lang w:val="pt-BR"/>
        </w:rPr>
        <w:t>.1 Influência da língua italiana no dialeto paulistano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O </w:t>
      </w:r>
      <w:r w:rsidRPr="00EF0287">
        <w:rPr>
          <w:bCs/>
          <w:color w:val="0D0D0D" w:themeColor="text1" w:themeTint="F2"/>
          <w:lang w:val="pt-BR"/>
        </w:rPr>
        <w:t>dialeto paulistano</w:t>
      </w:r>
      <w:r w:rsidRPr="00EF0287">
        <w:rPr>
          <w:color w:val="0D0D0D" w:themeColor="text1" w:themeTint="F2"/>
          <w:lang w:val="pt-BR"/>
        </w:rPr>
        <w:t xml:space="preserve"> é um </w:t>
      </w:r>
      <w:hyperlink r:id="rId73" w:tooltip="Dialeto" w:history="1">
        <w:r w:rsidRPr="00EF0287">
          <w:rPr>
            <w:rStyle w:val="Collegamentoipertestuale"/>
            <w:color w:val="0D0D0D" w:themeColor="text1" w:themeTint="F2"/>
            <w:lang w:val="pt-BR"/>
          </w:rPr>
          <w:t>dialeto</w:t>
        </w:r>
      </w:hyperlink>
      <w:r w:rsidRPr="00EF0287">
        <w:rPr>
          <w:color w:val="0D0D0D" w:themeColor="text1" w:themeTint="F2"/>
          <w:lang w:val="pt-BR"/>
        </w:rPr>
        <w:t xml:space="preserve"> do </w:t>
      </w:r>
      <w:hyperlink r:id="rId74" w:tooltip="Português brasileiro" w:history="1">
        <w:r w:rsidRPr="00EF0287">
          <w:rPr>
            <w:rStyle w:val="Collegamentoipertestuale"/>
            <w:color w:val="0D0D0D" w:themeColor="text1" w:themeTint="F2"/>
            <w:lang w:val="pt-BR"/>
          </w:rPr>
          <w:t>português brasileiro</w:t>
        </w:r>
      </w:hyperlink>
      <w:r w:rsidRPr="00EF0287">
        <w:rPr>
          <w:color w:val="0D0D0D" w:themeColor="text1" w:themeTint="F2"/>
          <w:lang w:val="pt-BR"/>
        </w:rPr>
        <w:t xml:space="preserve">, falado na cidade e na </w:t>
      </w:r>
      <w:hyperlink r:id="rId75" w:tooltip="Região Metropolitana de São Paulo" w:history="1">
        <w:r w:rsidRPr="00EF0287">
          <w:rPr>
            <w:rStyle w:val="Collegamentoipertestuale"/>
            <w:color w:val="0D0D0D" w:themeColor="text1" w:themeTint="F2"/>
            <w:lang w:val="pt-BR"/>
          </w:rPr>
          <w:t>Região Metropolitana de São Paulo</w:t>
        </w:r>
      </w:hyperlink>
      <w:r w:rsidRPr="00EF0287">
        <w:rPr>
          <w:color w:val="0D0D0D" w:themeColor="text1" w:themeTint="F2"/>
          <w:lang w:val="pt-BR"/>
        </w:rPr>
        <w:t>.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</w:p>
    <w:p w:rsidR="00023B3B" w:rsidRPr="000B653C" w:rsidRDefault="00023B3B" w:rsidP="00416B8D">
      <w:pPr>
        <w:pStyle w:val="NormaleWeb"/>
        <w:shd w:val="clear" w:color="auto" w:fill="FFFFFF"/>
        <w:spacing w:before="96" w:beforeAutospacing="0" w:after="120" w:afterAutospacing="0"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noProof/>
          <w:color w:val="000000"/>
          <w:sz w:val="36"/>
          <w:szCs w:val="36"/>
          <w:lang w:eastAsia="it-IT"/>
        </w:rPr>
        <w:drawing>
          <wp:inline distT="0" distB="0" distL="0" distR="0" wp14:anchorId="61B50FB2" wp14:editId="7A280C28">
            <wp:extent cx="3603002" cy="2395182"/>
            <wp:effectExtent l="0" t="0" r="0" b="0"/>
            <wp:docPr id="29" name="Imagem 6" descr="C:\Users\User\Desktop\estado_rras_drs_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stado_rras_drs_rs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812" cy="240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3B" w:rsidRPr="00EF0287" w:rsidRDefault="00B6714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0"/>
          <w:szCs w:val="20"/>
          <w:lang w:val="pt-BR"/>
        </w:rPr>
      </w:pPr>
      <w:r w:rsidRPr="00EF0287">
        <w:rPr>
          <w:color w:val="000000"/>
          <w:sz w:val="20"/>
          <w:szCs w:val="20"/>
          <w:lang w:val="pt-BR"/>
        </w:rPr>
        <w:t xml:space="preserve">Imagem 19 - </w:t>
      </w:r>
      <w:r w:rsidR="00023B3B" w:rsidRPr="00EF0287">
        <w:rPr>
          <w:color w:val="000000"/>
          <w:sz w:val="20"/>
          <w:szCs w:val="20"/>
          <w:lang w:val="pt-BR"/>
        </w:rPr>
        <w:t>Este mapa mostra o estado de São Paulo</w:t>
      </w:r>
      <w:r w:rsidR="00A84E97" w:rsidRPr="00EF0287">
        <w:rPr>
          <w:color w:val="000000"/>
          <w:sz w:val="20"/>
          <w:szCs w:val="20"/>
          <w:lang w:val="pt-BR"/>
        </w:rPr>
        <w:t>, a grande São Paulo</w:t>
      </w:r>
      <w:r w:rsidR="00023B3B" w:rsidRPr="00EF0287">
        <w:rPr>
          <w:color w:val="000000"/>
          <w:sz w:val="20"/>
          <w:szCs w:val="20"/>
          <w:lang w:val="pt-BR"/>
        </w:rPr>
        <w:t xml:space="preserve"> e a região metropolitana de São Paulo</w:t>
      </w:r>
      <w:r w:rsidR="00A84E97" w:rsidRPr="00EF0287">
        <w:rPr>
          <w:color w:val="000000"/>
          <w:sz w:val="20"/>
          <w:szCs w:val="20"/>
          <w:lang w:val="pt-BR"/>
        </w:rPr>
        <w:t xml:space="preserve"> (a área mais escura) assinaladas com um círculo</w:t>
      </w:r>
      <w:r w:rsidR="00023B3B" w:rsidRPr="00EF0287">
        <w:rPr>
          <w:color w:val="000000"/>
          <w:sz w:val="20"/>
          <w:szCs w:val="20"/>
          <w:lang w:val="pt-BR"/>
        </w:rPr>
        <w:t>, onde é falado o dialeto paulistano</w:t>
      </w:r>
      <w:r w:rsidR="00A84E97" w:rsidRPr="00EF0287">
        <w:rPr>
          <w:color w:val="000000"/>
          <w:sz w:val="20"/>
          <w:szCs w:val="20"/>
          <w:lang w:val="pt-BR"/>
        </w:rPr>
        <w:t xml:space="preserve"> 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O dialeto paulistano foi influenciado muito pelos idiomas dos </w:t>
      </w:r>
      <w:hyperlink r:id="rId77" w:tooltip="Imigração" w:history="1">
        <w:r w:rsidR="00A84E97" w:rsidRPr="00EF0287">
          <w:rPr>
            <w:rStyle w:val="Collegamentoipertestuale"/>
            <w:color w:val="0D0D0D" w:themeColor="text1" w:themeTint="F2"/>
            <w:lang w:val="pt-BR"/>
          </w:rPr>
          <w:t>e</w:t>
        </w:r>
        <w:r w:rsidRPr="00EF0287">
          <w:rPr>
            <w:rStyle w:val="Collegamentoipertestuale"/>
            <w:color w:val="0D0D0D" w:themeColor="text1" w:themeTint="F2"/>
            <w:lang w:val="pt-BR"/>
          </w:rPr>
          <w:t>migrantes</w:t>
        </w:r>
      </w:hyperlink>
      <w:r w:rsidRPr="00EF0287">
        <w:rPr>
          <w:color w:val="0D0D0D" w:themeColor="text1" w:themeTint="F2"/>
          <w:lang w:val="pt-BR"/>
        </w:rPr>
        <w:t xml:space="preserve"> europeus, que</w:t>
      </w:r>
      <w:r w:rsidR="00A84E97" w:rsidRPr="00EF0287">
        <w:rPr>
          <w:color w:val="0D0D0D" w:themeColor="text1" w:themeTint="F2"/>
          <w:lang w:val="pt-BR"/>
        </w:rPr>
        <w:t xml:space="preserve"> começaram a chegar à</w:t>
      </w:r>
      <w:r w:rsidRPr="00EF0287">
        <w:rPr>
          <w:color w:val="0D0D0D" w:themeColor="text1" w:themeTint="F2"/>
          <w:lang w:val="pt-BR"/>
        </w:rPr>
        <w:t xml:space="preserve"> cidade de São Paulo nas últimas </w:t>
      </w:r>
      <w:hyperlink r:id="rId78" w:tooltip="Década" w:history="1">
        <w:r w:rsidRPr="00EF0287">
          <w:rPr>
            <w:rStyle w:val="Collegamentoipertestuale"/>
            <w:color w:val="0D0D0D" w:themeColor="text1" w:themeTint="F2"/>
            <w:lang w:val="pt-BR"/>
          </w:rPr>
          <w:t>décadas</w:t>
        </w:r>
      </w:hyperlink>
      <w:r w:rsidRPr="00EF0287">
        <w:rPr>
          <w:color w:val="0D0D0D" w:themeColor="text1" w:themeTint="F2"/>
          <w:lang w:val="pt-BR"/>
        </w:rPr>
        <w:t xml:space="preserve"> do </w:t>
      </w:r>
      <w:hyperlink r:id="rId79" w:tooltip="Século XIX" w:history="1">
        <w:r w:rsidRPr="00EF0287">
          <w:rPr>
            <w:rStyle w:val="Collegamentoipertestuale"/>
            <w:color w:val="0D0D0D" w:themeColor="text1" w:themeTint="F2"/>
            <w:lang w:val="pt-BR"/>
          </w:rPr>
          <w:t>século XIX</w:t>
        </w:r>
      </w:hyperlink>
      <w:r w:rsidRPr="00EF0287">
        <w:rPr>
          <w:lang w:val="pt-BR"/>
        </w:rPr>
        <w:t xml:space="preserve"> e no começo do século XX</w:t>
      </w:r>
      <w:r w:rsidRPr="00EF0287">
        <w:rPr>
          <w:color w:val="0D0D0D" w:themeColor="text1" w:themeTint="F2"/>
          <w:lang w:val="pt-BR"/>
        </w:rPr>
        <w:t xml:space="preserve">, especialmente da Itália: dos dez milhões de habitantes da cidade de São Paulo, 60% (6,5 milhões de pessoas) possuem alguma ascendência italiana. No início do </w:t>
      </w:r>
      <w:hyperlink r:id="rId80" w:tooltip="Século XX" w:history="1">
        <w:r w:rsidRPr="00EF0287">
          <w:rPr>
            <w:rStyle w:val="Collegamentoipertestuale"/>
            <w:color w:val="0D0D0D" w:themeColor="text1" w:themeTint="F2"/>
            <w:lang w:val="pt-BR"/>
          </w:rPr>
          <w:t>século XX</w:t>
        </w:r>
      </w:hyperlink>
      <w:r w:rsidRPr="00EF0287">
        <w:rPr>
          <w:color w:val="0D0D0D" w:themeColor="text1" w:themeTint="F2"/>
          <w:lang w:val="pt-BR"/>
        </w:rPr>
        <w:t>, o italiano e seus dialetos eram tão falados quanto o português na cidade; o historiador Aureliano Leite afirmou: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“</w:t>
      </w:r>
      <w:r w:rsidRPr="00EF0287">
        <w:rPr>
          <w:i/>
          <w:color w:val="0D0D0D" w:themeColor="text1" w:themeTint="F2"/>
          <w:lang w:val="pt-BR"/>
        </w:rPr>
        <w:t>Os meus ouvidos e os meus olhos guardam cenas inesquecíveis. Não sei se a Itália o seria menos em São Paulo. No bonde, no teatro, na rua, na igreja, falava-se mais o idioma de Dante que o de Camões. Os maiores e mais numerosos comerciantes e industriais eram italianos. Os operários eram italianos</w:t>
      </w:r>
      <w:r w:rsidRPr="00EF0287">
        <w:rPr>
          <w:color w:val="0D0D0D" w:themeColor="text1" w:themeTint="F2"/>
          <w:lang w:val="pt-BR"/>
        </w:rPr>
        <w:t>”</w:t>
      </w:r>
      <w:r w:rsidRPr="005A6291">
        <w:rPr>
          <w:rStyle w:val="Rimandonotaapidipagina"/>
          <w:color w:val="0D0D0D" w:themeColor="text1" w:themeTint="F2"/>
        </w:rPr>
        <w:footnoteReference w:id="43"/>
      </w:r>
      <w:r w:rsidRPr="00EF0287">
        <w:rPr>
          <w:color w:val="0D0D0D" w:themeColor="text1" w:themeTint="F2"/>
          <w:lang w:val="pt-BR"/>
        </w:rPr>
        <w:t>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lastRenderedPageBreak/>
        <w:t>O jornalista Sousa Pinto afirmou: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i/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“</w:t>
      </w:r>
      <w:r w:rsidRPr="00EF0287">
        <w:rPr>
          <w:i/>
          <w:color w:val="0D0D0D" w:themeColor="text1" w:themeTint="F2"/>
          <w:lang w:val="pt-BR"/>
        </w:rPr>
        <w:t>Muitas tabuletas, em vários edifícios, eram escritas em italiano e quando cheguei à estação, não tinha conseguido me fazer entender por vários cocheiros de tílburis, os quais se exprimiam nos mais diversos dialetos, com predominância do napolitano, falado em largos gestos. Encontramo-nos a cogitar se por estranho fenómeno de letargia, em vez de descer em São Paulo, teríamos ido para a cidade do Vesúvio</w:t>
      </w:r>
      <w:r w:rsidRPr="00EF0287">
        <w:rPr>
          <w:color w:val="0D0D0D" w:themeColor="text1" w:themeTint="F2"/>
          <w:lang w:val="pt-BR"/>
        </w:rPr>
        <w:t>”</w:t>
      </w:r>
      <w:r w:rsidRPr="005A6291">
        <w:rPr>
          <w:rStyle w:val="Rimandonotaapidipagina"/>
          <w:color w:val="0D0D0D" w:themeColor="text1" w:themeTint="F2"/>
        </w:rPr>
        <w:footnoteReference w:id="44"/>
      </w:r>
      <w:r w:rsidRPr="00EF0287">
        <w:rPr>
          <w:color w:val="0D0D0D" w:themeColor="text1" w:themeTint="F2"/>
          <w:lang w:val="pt-BR"/>
        </w:rPr>
        <w:t>.</w:t>
      </w:r>
      <w:r w:rsidRPr="00EF0287">
        <w:rPr>
          <w:i/>
          <w:color w:val="0D0D0D" w:themeColor="text1" w:themeTint="F2"/>
          <w:lang w:val="pt-BR"/>
        </w:rPr>
        <w:t xml:space="preserve">  </w:t>
      </w:r>
    </w:p>
    <w:p w:rsidR="00EC3FDB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Para o filólogo Nascentes (1932), as palavras do português brasileiro provenientes do italiano são 383 e algumas muito antigas. Um exemplo disso é a palavra “aguentar”, que deriva de “agguantare”, termo italiano que significa “segurar a corda da vela” com “guanti -&gt; luvas quando se corre à bolina. Este termo generalizou-se muito e passou do </w:t>
      </w:r>
      <w:r w:rsidR="00A84E97" w:rsidRPr="00EF0287">
        <w:rPr>
          <w:color w:val="0D0D0D" w:themeColor="text1" w:themeTint="F2"/>
          <w:lang w:val="pt-BR"/>
        </w:rPr>
        <w:t>campo náutico ao léxico comum</w:t>
      </w:r>
      <w:r w:rsidRPr="005A6291">
        <w:rPr>
          <w:rStyle w:val="Rimandonotaapidipagina"/>
          <w:color w:val="0D0D0D" w:themeColor="text1" w:themeTint="F2"/>
        </w:rPr>
        <w:footnoteReference w:id="45"/>
      </w:r>
      <w:r w:rsidRPr="00EF0287">
        <w:rPr>
          <w:color w:val="0D0D0D" w:themeColor="text1" w:themeTint="F2"/>
          <w:lang w:val="pt-BR"/>
        </w:rPr>
        <w:t xml:space="preserve">. Muitas são as palavras italianas no português </w:t>
      </w:r>
      <w:r w:rsidRPr="00DB4E1E">
        <w:rPr>
          <w:color w:val="0D0D0D" w:themeColor="text1" w:themeTint="F2"/>
          <w:lang w:val="pt-BR"/>
        </w:rPr>
        <w:t>brasileiro</w:t>
      </w:r>
      <w:r w:rsidR="00556DF2">
        <w:rPr>
          <w:color w:val="0D0D0D" w:themeColor="text1" w:themeTint="F2"/>
          <w:lang w:val="pt-BR"/>
        </w:rPr>
        <w:t>,</w:t>
      </w:r>
      <w:r w:rsidR="00DB4E1E" w:rsidRPr="00DB4E1E">
        <w:rPr>
          <w:color w:val="0D0D0D" w:themeColor="text1" w:themeTint="F2"/>
          <w:lang w:val="pt-BR"/>
        </w:rPr>
        <w:t xml:space="preserve"> </w:t>
      </w:r>
      <w:r w:rsidR="00E22415" w:rsidRPr="00DB4E1E">
        <w:rPr>
          <w:color w:val="0D0D0D" w:themeColor="text1" w:themeTint="F2"/>
          <w:lang w:val="pt-BR"/>
        </w:rPr>
        <w:t>muitas</w:t>
      </w:r>
      <w:r w:rsidRPr="00DB4E1E">
        <w:rPr>
          <w:color w:val="0D0D0D" w:themeColor="text1" w:themeTint="F2"/>
          <w:lang w:val="pt-BR"/>
        </w:rPr>
        <w:t xml:space="preserve"> </w:t>
      </w:r>
      <w:r w:rsidR="00E22415" w:rsidRPr="00DB4E1E">
        <w:rPr>
          <w:color w:val="0D0D0D" w:themeColor="text1" w:themeTint="F2"/>
          <w:lang w:val="pt-BR"/>
        </w:rPr>
        <w:t xml:space="preserve">relacionadas </w:t>
      </w:r>
      <w:r w:rsidR="00DB4E1E" w:rsidRPr="00DB4E1E">
        <w:rPr>
          <w:color w:val="0D0D0D" w:themeColor="text1" w:themeTint="F2"/>
          <w:lang w:val="pt-BR"/>
        </w:rPr>
        <w:t>com a música e com a culinária</w:t>
      </w:r>
      <w:r w:rsidR="00556DF2">
        <w:rPr>
          <w:color w:val="0D0D0D" w:themeColor="text1" w:themeTint="F2"/>
          <w:lang w:val="pt-BR"/>
        </w:rPr>
        <w:t>,</w:t>
      </w:r>
      <w:r w:rsidR="00DB4E1E" w:rsidRPr="00DB4E1E">
        <w:rPr>
          <w:color w:val="0D0D0D" w:themeColor="text1" w:themeTint="F2"/>
          <w:lang w:val="pt-BR"/>
        </w:rPr>
        <w:t xml:space="preserve"> </w:t>
      </w:r>
      <w:r w:rsidR="00E22415" w:rsidRPr="00DB4E1E">
        <w:rPr>
          <w:color w:val="0D0D0D" w:themeColor="text1" w:themeTint="F2"/>
          <w:lang w:val="pt-BR"/>
        </w:rPr>
        <w:t>mas tamb</w:t>
      </w:r>
      <w:r w:rsidR="00DB4E1E" w:rsidRPr="00DB4E1E">
        <w:rPr>
          <w:color w:val="0D0D0D" w:themeColor="text1" w:themeTint="F2"/>
          <w:lang w:val="pt-BR"/>
        </w:rPr>
        <w:t>ém de outros domínios lexicais</w:t>
      </w:r>
      <w:r w:rsidR="00556DF2">
        <w:rPr>
          <w:color w:val="0D0D0D" w:themeColor="text1" w:themeTint="F2"/>
          <w:lang w:val="pt-BR"/>
        </w:rPr>
        <w:t>,</w:t>
      </w:r>
      <w:r w:rsidR="00DB4E1E" w:rsidRPr="00DB4E1E">
        <w:rPr>
          <w:color w:val="0D0D0D" w:themeColor="text1" w:themeTint="F2"/>
          <w:lang w:val="pt-BR"/>
        </w:rPr>
        <w:t xml:space="preserve"> </w:t>
      </w:r>
      <w:r w:rsidRPr="00DB4E1E">
        <w:rPr>
          <w:color w:val="0D0D0D" w:themeColor="text1" w:themeTint="F2"/>
          <w:lang w:val="pt-BR"/>
        </w:rPr>
        <w:t>como</w:t>
      </w:r>
      <w:r w:rsidRPr="00EF0287">
        <w:rPr>
          <w:color w:val="0D0D0D" w:themeColor="text1" w:themeTint="F2"/>
          <w:lang w:val="pt-BR"/>
        </w:rPr>
        <w:t>: cantina, caricatura, cascata, fiasco, calamita, bravata, ribalta, sonata, partitura, ópera, contralto, soprano, violino, polenta, salame, favorito, mosaico, piano e poltrona; há outras que perderam as geminadas como: loteria, dueto, opereta, violoncelo, mortadela, ricota, risoto, soneto, colunata, capitel, fachada, nicho, aquarela, batalhão, capitão, coronel, esquadrão, pajem, parque, pastel, retrato, capricho, nhoque, palhaço, gazeta, carnaval. Talvez a palavra mais difundida no Brasil e sobretudo em São Paulo é a palavra “ciao” que se pronuncia em maneira arrastada como “t’chiau” e que remonta ao período no qual os venezianos saudavam às pessoas de respeito com “Le sono schivavo”. Com o passar do tempo se transformou em “scivavo” e estendendo-se à Lombardia se transformou em “ciao”</w:t>
      </w:r>
      <w:r w:rsidRPr="005A6291">
        <w:rPr>
          <w:rStyle w:val="Rimandonotaapidipagina"/>
          <w:color w:val="0D0D0D" w:themeColor="text1" w:themeTint="F2"/>
        </w:rPr>
        <w:footnoteReference w:id="46"/>
      </w:r>
      <w:r w:rsidR="00A84E97" w:rsidRPr="00EF0287">
        <w:rPr>
          <w:color w:val="0D0D0D" w:themeColor="text1" w:themeTint="F2"/>
          <w:lang w:val="pt-BR"/>
        </w:rPr>
        <w:t>. Alé</w:t>
      </w:r>
      <w:r w:rsidRPr="00EF0287">
        <w:rPr>
          <w:color w:val="0D0D0D" w:themeColor="text1" w:themeTint="F2"/>
          <w:lang w:val="pt-BR"/>
        </w:rPr>
        <w:t>m de os italianos terem contribuído para o enriquecimento dos ditados brasileiros</w:t>
      </w:r>
      <w:r w:rsidRPr="005A6291">
        <w:rPr>
          <w:rStyle w:val="Rimandonotaapidipagina"/>
          <w:color w:val="0D0D0D" w:themeColor="text1" w:themeTint="F2"/>
        </w:rPr>
        <w:footnoteReference w:id="47"/>
      </w:r>
      <w:r w:rsidRPr="00EF0287">
        <w:rPr>
          <w:color w:val="0D0D0D" w:themeColor="text1" w:themeTint="F2"/>
          <w:lang w:val="pt-BR"/>
        </w:rPr>
        <w:t xml:space="preserve">, os termos italianos e brasileiros fundiram-se </w:t>
      </w:r>
      <w:r w:rsidRPr="00EC3FDB">
        <w:rPr>
          <w:color w:val="0D0D0D" w:themeColor="text1" w:themeTint="F2"/>
          <w:lang w:val="pt-BR"/>
        </w:rPr>
        <w:t>n</w:t>
      </w:r>
      <w:r w:rsidR="00E22415" w:rsidRPr="00EC3FDB">
        <w:rPr>
          <w:color w:val="0D0D0D" w:themeColor="text1" w:themeTint="F2"/>
          <w:lang w:val="pt-BR"/>
        </w:rPr>
        <w:t>o código linguístico português</w:t>
      </w:r>
      <w:r w:rsidRPr="005A6291">
        <w:rPr>
          <w:rStyle w:val="Rimandonotaapidipagina"/>
          <w:color w:val="0D0D0D" w:themeColor="text1" w:themeTint="F2"/>
        </w:rPr>
        <w:footnoteReference w:id="48"/>
      </w:r>
      <w:r w:rsidRPr="00EF0287">
        <w:rPr>
          <w:color w:val="0D0D0D" w:themeColor="text1" w:themeTint="F2"/>
          <w:lang w:val="pt-BR"/>
        </w:rPr>
        <w:t>, dando origem a uma língua, utilizada também pelos paulistanos. A tentativa feita pelos italianos de falarem em português e a mistura com o sotaque do interior, deu à luz uma lingu</w:t>
      </w:r>
      <w:r w:rsidR="00A84E97" w:rsidRPr="00EF0287">
        <w:rPr>
          <w:color w:val="0D0D0D" w:themeColor="text1" w:themeTint="F2"/>
          <w:lang w:val="pt-BR"/>
        </w:rPr>
        <w:t>agem que não era nem português</w:t>
      </w:r>
      <w:r w:rsidRPr="00EF0287">
        <w:rPr>
          <w:color w:val="0D0D0D" w:themeColor="text1" w:themeTint="F2"/>
          <w:lang w:val="pt-BR"/>
        </w:rPr>
        <w:t xml:space="preserve"> nem italiano, mas uma mistura da fala dos </w:t>
      </w:r>
      <w:r w:rsidR="00EC3FDB" w:rsidRPr="00EC3FDB">
        <w:rPr>
          <w:color w:val="0D0D0D" w:themeColor="text1" w:themeTint="F2"/>
          <w:lang w:val="pt-BR"/>
        </w:rPr>
        <w:t>dois</w:t>
      </w:r>
      <w:r w:rsidR="00EC3FDB">
        <w:rPr>
          <w:rStyle w:val="Rimandonotaapidipagina"/>
          <w:color w:val="0D0D0D" w:themeColor="text1" w:themeTint="F2"/>
          <w:lang w:val="pt-BR"/>
        </w:rPr>
        <w:footnoteReference w:id="49"/>
      </w:r>
      <w:r w:rsidR="00EC3FDB">
        <w:rPr>
          <w:color w:val="0D0D0D" w:themeColor="text1" w:themeTint="F2"/>
          <w:lang w:val="pt-BR"/>
        </w:rPr>
        <w:t>.</w:t>
      </w:r>
    </w:p>
    <w:p w:rsidR="00023B3B" w:rsidRPr="00EF0287" w:rsidRDefault="00A84E9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lastRenderedPageBreak/>
        <w:t>Também e</w:t>
      </w:r>
      <w:r w:rsidR="00023B3B" w:rsidRPr="00EF0287">
        <w:rPr>
          <w:color w:val="0D0D0D" w:themeColor="text1" w:themeTint="F2"/>
          <w:lang w:val="pt-BR"/>
        </w:rPr>
        <w:t xml:space="preserve">migrantes sírios, libaneses, </w:t>
      </w:r>
      <w:hyperlink r:id="rId81" w:tooltip="Espanhóis" w:history="1">
        <w:r w:rsidR="00023B3B" w:rsidRPr="00EF0287">
          <w:rPr>
            <w:rStyle w:val="Collegamentoipertestuale"/>
            <w:color w:val="0D0D0D" w:themeColor="text1" w:themeTint="F2"/>
            <w:lang w:val="pt-BR"/>
          </w:rPr>
          <w:t>espanhóis</w:t>
        </w:r>
      </w:hyperlink>
      <w:r w:rsidR="00023B3B" w:rsidRPr="00EF0287">
        <w:rPr>
          <w:color w:val="0D0D0D" w:themeColor="text1" w:themeTint="F2"/>
          <w:lang w:val="pt-BR"/>
        </w:rPr>
        <w:t xml:space="preserve"> e </w:t>
      </w:r>
      <w:hyperlink r:id="rId82" w:tooltip="Portugueses" w:history="1">
        <w:r w:rsidR="00023B3B" w:rsidRPr="00EF0287">
          <w:rPr>
            <w:rStyle w:val="Collegamentoipertestuale"/>
            <w:color w:val="0D0D0D" w:themeColor="text1" w:themeTint="F2"/>
            <w:lang w:val="pt-BR"/>
          </w:rPr>
          <w:t>portugueses</w:t>
        </w:r>
      </w:hyperlink>
      <w:r w:rsidR="00023B3B" w:rsidRPr="00EF0287">
        <w:rPr>
          <w:color w:val="0D0D0D" w:themeColor="text1" w:themeTint="F2"/>
          <w:lang w:val="pt-BR"/>
        </w:rPr>
        <w:t xml:space="preserve">, tiveram grande importância no desenvolvimento do falar paulistano, agregando novos termos ao dialeto local, embora tenham tido pouco impacto sobre  </w:t>
      </w:r>
      <w:r w:rsidR="00E22415" w:rsidRPr="00EC3FDB">
        <w:rPr>
          <w:color w:val="0D0D0D" w:themeColor="text1" w:themeTint="F2"/>
          <w:lang w:val="pt-BR"/>
        </w:rPr>
        <w:t>a pronúncia</w:t>
      </w:r>
      <w:r w:rsidR="00023B3B" w:rsidRPr="00EC3FDB">
        <w:rPr>
          <w:color w:val="0D0D0D" w:themeColor="text1" w:themeTint="F2"/>
          <w:lang w:val="pt-BR"/>
        </w:rPr>
        <w:t xml:space="preserve"> do dialeto</w:t>
      </w:r>
      <w:r w:rsidR="00023B3B" w:rsidRPr="00EF0287">
        <w:rPr>
          <w:color w:val="0D0D0D" w:themeColor="text1" w:themeTint="F2"/>
          <w:lang w:val="pt-BR"/>
        </w:rPr>
        <w:t xml:space="preserve"> paulistano. Por esses fatores, paulistas e paulistanos são conhecidos por "falar cantando" e gesticular muito enquanto falam, como afirmou Adoniran Barbosa numa entrevista: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color w:val="0D0D0D" w:themeColor="text1" w:themeTint="F2"/>
          <w:lang w:val="pt-BR"/>
        </w:rPr>
        <w:t>“</w:t>
      </w:r>
      <w:r w:rsidRPr="00EF0287">
        <w:rPr>
          <w:i/>
          <w:color w:val="0D0D0D" w:themeColor="text1" w:themeTint="F2"/>
          <w:lang w:val="pt-BR"/>
        </w:rPr>
        <w:t xml:space="preserve">… </w:t>
      </w:r>
      <w:r w:rsidRPr="00EF0287">
        <w:rPr>
          <w:i/>
          <w:lang w:val="pt-BR"/>
        </w:rPr>
        <w:t>o crioulo e o italiano falam igualzinho... o crioulo fala cantando...</w:t>
      </w:r>
      <w:r w:rsidRPr="00EF0287">
        <w:rPr>
          <w:lang w:val="pt-BR"/>
        </w:rPr>
        <w:t>”</w:t>
      </w:r>
      <w:r w:rsidRPr="005A6291">
        <w:rPr>
          <w:rStyle w:val="Rimandonotaapidipagina"/>
        </w:rPr>
        <w:footnoteReference w:id="50"/>
      </w:r>
      <w:r w:rsidRPr="00EF0287">
        <w:rPr>
          <w:lang w:val="pt-BR"/>
        </w:rPr>
        <w:t>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lang w:val="pt-BR"/>
        </w:rPr>
        <w:t>Para Silva (1941), qu</w:t>
      </w:r>
      <w:r w:rsidR="00A84E97" w:rsidRPr="00EF0287">
        <w:rPr>
          <w:lang w:val="pt-BR"/>
        </w:rPr>
        <w:t xml:space="preserve">em quiser </w:t>
      </w:r>
      <w:r w:rsidR="00556DF2">
        <w:rPr>
          <w:lang w:val="pt-BR"/>
        </w:rPr>
        <w:t xml:space="preserve">saber de </w:t>
      </w:r>
      <w:r w:rsidR="00A84E97" w:rsidRPr="00EC3FDB">
        <w:rPr>
          <w:lang w:val="pt-BR"/>
        </w:rPr>
        <w:t>quanto</w:t>
      </w:r>
      <w:r w:rsidR="00A84E97" w:rsidRPr="00EF0287">
        <w:rPr>
          <w:lang w:val="pt-BR"/>
        </w:rPr>
        <w:t xml:space="preserve"> a coló</w:t>
      </w:r>
      <w:r w:rsidRPr="00EF0287">
        <w:rPr>
          <w:lang w:val="pt-BR"/>
        </w:rPr>
        <w:t xml:space="preserve">nia italiana influenciou o dialeto paulistano, precisa </w:t>
      </w:r>
      <w:r w:rsidR="00A84E97" w:rsidRPr="00EF0287">
        <w:rPr>
          <w:lang w:val="pt-BR"/>
        </w:rPr>
        <w:t xml:space="preserve">de </w:t>
      </w:r>
      <w:r w:rsidRPr="00EF0287">
        <w:rPr>
          <w:lang w:val="pt-BR"/>
        </w:rPr>
        <w:t>ter relações com certos bairros paulistanos, onde mesmo os filhos de nacionais e os filhos de outras nacionalidades falam à maneira dos descendentes de italianos</w:t>
      </w:r>
      <w:r w:rsidRPr="005A6291">
        <w:rPr>
          <w:rStyle w:val="Rimandonotaapidipagina"/>
        </w:rPr>
        <w:footnoteReference w:id="51"/>
      </w:r>
      <w:r w:rsidRPr="00EF0287">
        <w:rPr>
          <w:lang w:val="pt-BR"/>
        </w:rPr>
        <w:t>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EF0287" w:rsidRDefault="00557B78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32"/>
          <w:szCs w:val="32"/>
          <w:lang w:val="pt-BR"/>
        </w:rPr>
      </w:pPr>
      <w:r w:rsidRPr="00EF0287">
        <w:rPr>
          <w:b/>
          <w:color w:val="000000"/>
          <w:sz w:val="32"/>
          <w:szCs w:val="32"/>
          <w:lang w:val="pt-BR"/>
        </w:rPr>
        <w:t>4</w:t>
      </w:r>
      <w:r w:rsidR="00023B3B" w:rsidRPr="00EF0287">
        <w:rPr>
          <w:b/>
          <w:color w:val="000000"/>
          <w:sz w:val="32"/>
          <w:szCs w:val="32"/>
          <w:lang w:val="pt-BR"/>
        </w:rPr>
        <w:t>.2 Variáveis estudadas do dialeto paulistano</w:t>
      </w:r>
    </w:p>
    <w:p w:rsidR="00023B3B" w:rsidRPr="00EF0287" w:rsidRDefault="00557B78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  <w:lang w:val="pt-BR"/>
        </w:rPr>
      </w:pPr>
      <w:r w:rsidRPr="00EF0287">
        <w:rPr>
          <w:b/>
          <w:color w:val="000000"/>
          <w:sz w:val="28"/>
          <w:szCs w:val="28"/>
          <w:lang w:val="pt-BR"/>
        </w:rPr>
        <w:t>4</w:t>
      </w:r>
      <w:r w:rsidR="0077606C" w:rsidRPr="00EF0287">
        <w:rPr>
          <w:b/>
          <w:color w:val="000000"/>
          <w:sz w:val="28"/>
          <w:szCs w:val="28"/>
          <w:lang w:val="pt-BR"/>
        </w:rPr>
        <w:t>.2.1</w:t>
      </w:r>
      <w:r w:rsidR="00023B3B" w:rsidRPr="00EF0287">
        <w:rPr>
          <w:b/>
          <w:color w:val="000000"/>
          <w:sz w:val="28"/>
          <w:szCs w:val="28"/>
          <w:lang w:val="pt-BR"/>
        </w:rPr>
        <w:t xml:space="preserve"> </w:t>
      </w:r>
      <w:r w:rsidR="00955687" w:rsidRPr="00EF0287">
        <w:rPr>
          <w:b/>
          <w:color w:val="0D0D0D" w:themeColor="text1" w:themeTint="F2"/>
          <w:sz w:val="28"/>
          <w:szCs w:val="28"/>
          <w:lang w:val="pt-BR"/>
        </w:rPr>
        <w:t>A consoante</w:t>
      </w:r>
      <w:r w:rsidR="00922B01" w:rsidRPr="00EF0287">
        <w:rPr>
          <w:b/>
          <w:color w:val="0D0D0D" w:themeColor="text1" w:themeTint="F2"/>
          <w:sz w:val="28"/>
          <w:szCs w:val="28"/>
          <w:lang w:val="pt-BR"/>
        </w:rPr>
        <w:t xml:space="preserve"> o</w:t>
      </w:r>
      <w:r w:rsidR="002573E9" w:rsidRPr="00EF0287">
        <w:rPr>
          <w:b/>
          <w:color w:val="0D0D0D" w:themeColor="text1" w:themeTint="F2"/>
          <w:sz w:val="28"/>
          <w:szCs w:val="28"/>
          <w:lang w:val="pt-BR"/>
        </w:rPr>
        <w:t>clusiva</w:t>
      </w:r>
      <w:r w:rsidR="00922B01" w:rsidRPr="00EF0287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B1621E" w:rsidRPr="00EF0287">
        <w:rPr>
          <w:b/>
          <w:color w:val="0D0D0D" w:themeColor="text1" w:themeTint="F2"/>
          <w:sz w:val="28"/>
          <w:szCs w:val="28"/>
          <w:lang w:val="pt-BR"/>
        </w:rPr>
        <w:t>dental</w:t>
      </w:r>
      <w:r w:rsidR="00023B3B" w:rsidRPr="00EF0287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  <w:r w:rsidR="00D53756" w:rsidRPr="00EF0287">
        <w:rPr>
          <w:b/>
          <w:color w:val="0D0D0D" w:themeColor="text1" w:themeTint="F2"/>
          <w:sz w:val="28"/>
          <w:szCs w:val="28"/>
          <w:lang w:val="pt-BR"/>
        </w:rPr>
        <w:t>/</w:t>
      </w:r>
      <w:r w:rsidR="00955687" w:rsidRPr="00EF0287">
        <w:rPr>
          <w:b/>
          <w:color w:val="0D0D0D" w:themeColor="text1" w:themeTint="F2"/>
          <w:sz w:val="28"/>
          <w:szCs w:val="28"/>
          <w:lang w:val="pt-BR"/>
        </w:rPr>
        <w:t>t</w:t>
      </w:r>
      <w:r w:rsidR="00D53756" w:rsidRPr="00EF0287">
        <w:rPr>
          <w:b/>
          <w:color w:val="0D0D0D" w:themeColor="text1" w:themeTint="F2"/>
          <w:sz w:val="28"/>
          <w:szCs w:val="28"/>
          <w:lang w:val="pt-BR"/>
        </w:rPr>
        <w:t>/</w:t>
      </w:r>
      <w:r w:rsidR="00023B3B" w:rsidRPr="00EF0287">
        <w:rPr>
          <w:b/>
          <w:color w:val="0D0D0D" w:themeColor="text1" w:themeTint="F2"/>
          <w:sz w:val="28"/>
          <w:szCs w:val="28"/>
          <w:lang w:val="pt-BR"/>
        </w:rPr>
        <w:t xml:space="preserve"> </w:t>
      </w:r>
    </w:p>
    <w:p w:rsidR="00023B3B" w:rsidRPr="00EF0287" w:rsidRDefault="00955687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 consoante oclusiva</w:t>
      </w:r>
      <w:r w:rsidR="00932A88" w:rsidRPr="00EF0287">
        <w:rPr>
          <w:color w:val="0D0D0D" w:themeColor="text1" w:themeTint="F2"/>
          <w:lang w:val="pt-BR"/>
        </w:rPr>
        <w:t xml:space="preserve"> </w:t>
      </w:r>
      <w:r w:rsidR="00922B01" w:rsidRPr="00EF0287">
        <w:rPr>
          <w:color w:val="0D0D0D" w:themeColor="text1" w:themeTint="F2"/>
          <w:lang w:val="pt-BR"/>
        </w:rPr>
        <w:t>/t/</w:t>
      </w:r>
      <w:r w:rsidR="00023B3B" w:rsidRPr="00EF0287">
        <w:rPr>
          <w:i/>
          <w:color w:val="0D0D0D" w:themeColor="text1" w:themeTint="F2"/>
          <w:lang w:val="pt-BR"/>
        </w:rPr>
        <w:t xml:space="preserve"> </w:t>
      </w:r>
      <w:r w:rsidRPr="00EF0287">
        <w:rPr>
          <w:color w:val="0D0D0D" w:themeColor="text1" w:themeTint="F2"/>
          <w:lang w:val="pt-BR"/>
        </w:rPr>
        <w:t>ocorre</w:t>
      </w:r>
      <w:r w:rsidR="00023B3B" w:rsidRPr="00EF0287">
        <w:rPr>
          <w:color w:val="0D0D0D" w:themeColor="text1" w:themeTint="F2"/>
          <w:lang w:val="pt-BR"/>
        </w:rPr>
        <w:t xml:space="preserve"> em três posições: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023B3B" w:rsidP="00520C1D">
      <w:pPr>
        <w:pStyle w:val="NormaleWeb"/>
        <w:numPr>
          <w:ilvl w:val="0"/>
          <w:numId w:val="21"/>
        </w:numPr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Posição intervocálica como por exemplo em: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</w:p>
    <w:p w:rsidR="00023B3B" w:rsidRPr="005A6291" w:rsidRDefault="00955687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</w:rPr>
      </w:pPr>
      <w:r w:rsidRPr="00EF0287">
        <w:rPr>
          <w:color w:val="0D0D0D" w:themeColor="text1" w:themeTint="F2"/>
          <w:lang w:val="pt-BR"/>
        </w:rPr>
        <w:t xml:space="preserve">                </w:t>
      </w:r>
      <w:r w:rsidRPr="005A6291">
        <w:rPr>
          <w:color w:val="0D0D0D" w:themeColor="text1" w:themeTint="F2"/>
        </w:rPr>
        <w:t>9</w:t>
      </w:r>
      <w:r w:rsidR="00023B3B" w:rsidRPr="005A6291">
        <w:rPr>
          <w:color w:val="0D0D0D" w:themeColor="text1" w:themeTint="F2"/>
        </w:rPr>
        <w:t>. Batom [ba’t</w:t>
      </w:r>
      <w:r w:rsidRPr="005A6291">
        <w:rPr>
          <w:color w:val="0D0D0D" w:themeColor="text1" w:themeTint="F2"/>
        </w:rPr>
        <w:t xml:space="preserve">õ]    </w:t>
      </w:r>
    </w:p>
    <w:p w:rsidR="00023B3B" w:rsidRPr="005A6291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</w:rPr>
      </w:pPr>
    </w:p>
    <w:p w:rsidR="00023B3B" w:rsidRPr="00EF0287" w:rsidRDefault="00023B3B" w:rsidP="00520C1D">
      <w:pPr>
        <w:pStyle w:val="NormaleWeb"/>
        <w:numPr>
          <w:ilvl w:val="0"/>
          <w:numId w:val="21"/>
        </w:numPr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bCs/>
          <w:lang w:val="pt-BR"/>
        </w:rPr>
        <w:t xml:space="preserve">Precedendo uma consoante na mesma sílaba </w:t>
      </w:r>
      <w:r w:rsidRPr="00EC3FDB">
        <w:rPr>
          <w:bCs/>
          <w:lang w:val="pt-BR"/>
        </w:rPr>
        <w:t>como</w:t>
      </w:r>
      <w:r w:rsidR="00556DF2">
        <w:rPr>
          <w:bCs/>
          <w:lang w:val="pt-BR"/>
        </w:rPr>
        <w:t>,</w:t>
      </w:r>
      <w:r w:rsidR="00EC3FDB" w:rsidRPr="00EC3FDB">
        <w:rPr>
          <w:bCs/>
          <w:lang w:val="pt-BR"/>
        </w:rPr>
        <w:t xml:space="preserve"> </w:t>
      </w:r>
      <w:r w:rsidRPr="00EC3FDB">
        <w:rPr>
          <w:bCs/>
          <w:lang w:val="pt-BR"/>
        </w:rPr>
        <w:t>por exemplo</w:t>
      </w:r>
      <w:r w:rsidR="00556DF2">
        <w:rPr>
          <w:bCs/>
          <w:lang w:val="pt-BR"/>
        </w:rPr>
        <w:t>,</w:t>
      </w:r>
      <w:r w:rsidRPr="00EF0287">
        <w:rPr>
          <w:bCs/>
          <w:lang w:val="pt-BR"/>
        </w:rPr>
        <w:t xml:space="preserve"> em: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  <w:lang w:val="pt-BR"/>
        </w:rPr>
      </w:pPr>
    </w:p>
    <w:p w:rsidR="00023B3B" w:rsidRPr="005A6291" w:rsidRDefault="00955687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</w:rPr>
      </w:pPr>
      <w:r w:rsidRPr="00EF0287">
        <w:rPr>
          <w:bCs/>
          <w:lang w:val="pt-BR"/>
        </w:rPr>
        <w:t xml:space="preserve">               </w:t>
      </w:r>
      <w:r w:rsidRPr="005A6291">
        <w:rPr>
          <w:bCs/>
        </w:rPr>
        <w:t>10</w:t>
      </w:r>
      <w:r w:rsidR="00023B3B" w:rsidRPr="005A6291">
        <w:rPr>
          <w:bCs/>
        </w:rPr>
        <w:t>. Atlas [‘at</w:t>
      </w:r>
      <w:r w:rsidRPr="005A6291">
        <w:rPr>
          <w:bCs/>
        </w:rPr>
        <w:t>lɐs]</w:t>
      </w:r>
    </w:p>
    <w:p w:rsidR="00023B3B" w:rsidRPr="005A6291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</w:rPr>
      </w:pPr>
    </w:p>
    <w:p w:rsidR="00023B3B" w:rsidRPr="00EF0287" w:rsidRDefault="00023B3B" w:rsidP="00520C1D">
      <w:pPr>
        <w:pStyle w:val="NormaleWeb"/>
        <w:numPr>
          <w:ilvl w:val="0"/>
          <w:numId w:val="21"/>
        </w:numPr>
        <w:shd w:val="clear" w:color="auto" w:fill="FFFFFF"/>
        <w:spacing w:before="96" w:beforeAutospacing="0" w:after="120" w:afterAutospacing="0"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bCs/>
          <w:lang w:val="pt-BR"/>
        </w:rPr>
        <w:t>Seguindo uma consoante numa sílaba diferente como por exemplo em: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  <w:lang w:val="pt-BR"/>
        </w:rPr>
      </w:pPr>
    </w:p>
    <w:p w:rsidR="00C53E31" w:rsidRDefault="00955687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  <w:lang w:val="pt-BR"/>
        </w:rPr>
      </w:pPr>
      <w:r w:rsidRPr="00EF0287">
        <w:rPr>
          <w:bCs/>
          <w:lang w:val="pt-BR"/>
        </w:rPr>
        <w:t xml:space="preserve">               1</w:t>
      </w:r>
      <w:r w:rsidR="00023B3B" w:rsidRPr="00EF0287">
        <w:rPr>
          <w:bCs/>
          <w:lang w:val="pt-BR"/>
        </w:rPr>
        <w:t>1. Artanita [ɐrt</w:t>
      </w:r>
      <w:r w:rsidRPr="00EF0287">
        <w:rPr>
          <w:bCs/>
          <w:lang w:val="pt-BR"/>
        </w:rPr>
        <w:t>ɐ’nita]</w:t>
      </w:r>
    </w:p>
    <w:p w:rsidR="00023B3B" w:rsidRPr="00C53E31" w:rsidRDefault="00557B78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bCs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4</w:t>
      </w:r>
      <w:r w:rsidR="0077606C" w:rsidRPr="00EF0287">
        <w:rPr>
          <w:b/>
          <w:color w:val="0D0D0D" w:themeColor="text1" w:themeTint="F2"/>
          <w:sz w:val="28"/>
          <w:szCs w:val="28"/>
          <w:lang w:val="pt-BR"/>
        </w:rPr>
        <w:t>.2.2</w:t>
      </w:r>
      <w:r w:rsidR="00D53756" w:rsidRPr="00EF0287">
        <w:rPr>
          <w:b/>
          <w:color w:val="0D0D0D" w:themeColor="text1" w:themeTint="F2"/>
          <w:sz w:val="28"/>
          <w:szCs w:val="28"/>
          <w:lang w:val="pt-BR"/>
        </w:rPr>
        <w:t xml:space="preserve"> A africada /</w:t>
      </w:r>
      <w:r w:rsidR="00955687" w:rsidRPr="00EF0287">
        <w:rPr>
          <w:b/>
          <w:color w:val="0D0D0D" w:themeColor="text1" w:themeTint="F2"/>
          <w:sz w:val="28"/>
          <w:szCs w:val="28"/>
          <w:lang w:val="pt-BR"/>
        </w:rPr>
        <w:t>ʧ</w:t>
      </w:r>
      <w:r w:rsidR="00D53756" w:rsidRPr="00EF0287">
        <w:rPr>
          <w:b/>
          <w:color w:val="0D0D0D" w:themeColor="text1" w:themeTint="F2"/>
          <w:sz w:val="28"/>
          <w:szCs w:val="28"/>
          <w:lang w:val="pt-BR"/>
        </w:rPr>
        <w:t>/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lang w:val="pt-BR"/>
        </w:rPr>
      </w:pPr>
      <w:r w:rsidRPr="00EF0287">
        <w:rPr>
          <w:lang w:val="pt-BR"/>
        </w:rPr>
        <w:t>No dialeto paulistano encontramos o fenómeno da palatalização das oclusivas alveolares. Este fenómeno acontece qu</w:t>
      </w:r>
      <w:r w:rsidR="00922B01" w:rsidRPr="00EF0287">
        <w:rPr>
          <w:lang w:val="pt-BR"/>
        </w:rPr>
        <w:t>ando a consoante oclusiva</w:t>
      </w:r>
      <w:r w:rsidR="00932A88" w:rsidRPr="00EF0287">
        <w:rPr>
          <w:lang w:val="pt-BR"/>
        </w:rPr>
        <w:t xml:space="preserve"> </w:t>
      </w:r>
      <w:r w:rsidR="00B70053">
        <w:rPr>
          <w:lang w:val="pt-BR"/>
        </w:rPr>
        <w:t>/</w:t>
      </w:r>
      <w:r w:rsidR="00932A88" w:rsidRPr="00B70053">
        <w:rPr>
          <w:lang w:val="pt-BR"/>
        </w:rPr>
        <w:t>t</w:t>
      </w:r>
      <w:r w:rsidR="00B70053">
        <w:rPr>
          <w:lang w:val="pt-BR"/>
        </w:rPr>
        <w:t>/</w:t>
      </w:r>
      <w:r w:rsidR="00932A88" w:rsidRPr="00EF0287">
        <w:rPr>
          <w:lang w:val="pt-BR"/>
        </w:rPr>
        <w:t xml:space="preserve"> </w:t>
      </w:r>
      <w:r w:rsidR="00922B01" w:rsidRPr="00EF0287">
        <w:rPr>
          <w:lang w:val="pt-BR"/>
        </w:rPr>
        <w:t>é</w:t>
      </w:r>
      <w:r w:rsidR="002573E9" w:rsidRPr="00EF0287">
        <w:rPr>
          <w:lang w:val="pt-BR"/>
        </w:rPr>
        <w:t xml:space="preserve"> seguida</w:t>
      </w:r>
      <w:r w:rsidR="00932A88" w:rsidRPr="00EF0287">
        <w:rPr>
          <w:lang w:val="pt-BR"/>
        </w:rPr>
        <w:t xml:space="preserve"> pela vogal alta </w:t>
      </w:r>
      <w:r w:rsidR="00B70053">
        <w:rPr>
          <w:lang w:val="pt-BR"/>
        </w:rPr>
        <w:t>[</w:t>
      </w:r>
      <w:r w:rsidR="00922B01" w:rsidRPr="00B70053">
        <w:rPr>
          <w:lang w:val="pt-BR"/>
        </w:rPr>
        <w:t>i</w:t>
      </w:r>
      <w:r w:rsidR="00B70053">
        <w:rPr>
          <w:lang w:val="pt-BR"/>
        </w:rPr>
        <w:t>]</w:t>
      </w:r>
      <w:r w:rsidRPr="00EF0287">
        <w:rPr>
          <w:lang w:val="pt-BR"/>
        </w:rPr>
        <w:t xml:space="preserve">, formando </w:t>
      </w:r>
      <w:r w:rsidR="002573E9" w:rsidRPr="00EF0287">
        <w:rPr>
          <w:lang w:val="pt-BR"/>
        </w:rPr>
        <w:t>a africada alveolopatal</w:t>
      </w:r>
      <w:r w:rsidRPr="00EF0287">
        <w:rPr>
          <w:lang w:val="pt-BR"/>
        </w:rPr>
        <w:t xml:space="preserve"> /ʧ/ como por exemplo em: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lang w:val="pt-BR"/>
        </w:rPr>
      </w:pPr>
    </w:p>
    <w:p w:rsidR="00023B3B" w:rsidRPr="00EF0287" w:rsidRDefault="00955687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    12</w:t>
      </w:r>
      <w:r w:rsidR="00023B3B" w:rsidRPr="00EF0287">
        <w:rPr>
          <w:color w:val="0D0D0D" w:themeColor="text1" w:themeTint="F2"/>
          <w:lang w:val="pt-BR"/>
        </w:rPr>
        <w:t xml:space="preserve">. </w:t>
      </w:r>
      <w:r w:rsidR="00023B3B" w:rsidRPr="00EF0287">
        <w:rPr>
          <w:lang w:val="pt-BR"/>
        </w:rPr>
        <w:t>Tio ['tʃ</w:t>
      </w:r>
      <w:r w:rsidRPr="00EF0287">
        <w:rPr>
          <w:lang w:val="pt-BR"/>
        </w:rPr>
        <w:t>iu]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lang w:val="pt-BR"/>
        </w:rPr>
      </w:pP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lang w:val="pt-BR"/>
        </w:rPr>
      </w:pPr>
      <w:r w:rsidRPr="00EF0287">
        <w:rPr>
          <w:lang w:val="pt-BR"/>
        </w:rPr>
        <w:t>Sendo que no dial</w:t>
      </w:r>
      <w:r w:rsidR="00BF6699" w:rsidRPr="00EF0287">
        <w:rPr>
          <w:lang w:val="pt-BR"/>
        </w:rPr>
        <w:t xml:space="preserve">eto paulistano a vogal final </w:t>
      </w:r>
      <w:r w:rsidR="00BF6699" w:rsidRPr="00EF0287">
        <w:rPr>
          <w:i/>
          <w:lang w:val="pt-BR"/>
        </w:rPr>
        <w:t>e</w:t>
      </w:r>
      <w:r w:rsidR="00BF6699" w:rsidRPr="00EF0287">
        <w:rPr>
          <w:lang w:val="pt-BR"/>
        </w:rPr>
        <w:t xml:space="preserve"> é produzida como </w:t>
      </w:r>
      <w:r w:rsidR="00B70053">
        <w:rPr>
          <w:lang w:val="pt-BR"/>
        </w:rPr>
        <w:t>/</w:t>
      </w:r>
      <w:r w:rsidR="00BF6699" w:rsidRPr="00B70053">
        <w:rPr>
          <w:lang w:val="pt-BR"/>
        </w:rPr>
        <w:t>i</w:t>
      </w:r>
      <w:r w:rsidR="00B70053">
        <w:rPr>
          <w:lang w:val="pt-BR"/>
        </w:rPr>
        <w:t>/</w:t>
      </w:r>
      <w:r w:rsidRPr="00EF0287">
        <w:rPr>
          <w:lang w:val="pt-BR"/>
        </w:rPr>
        <w:t>, n</w:t>
      </w:r>
      <w:r w:rsidR="00BF6699" w:rsidRPr="00EF0287">
        <w:rPr>
          <w:lang w:val="pt-BR"/>
        </w:rPr>
        <w:t xml:space="preserve">as palavras que terminam por </w:t>
      </w:r>
      <w:r w:rsidR="00BF6699" w:rsidRPr="00EF0287">
        <w:rPr>
          <w:i/>
          <w:lang w:val="pt-BR"/>
        </w:rPr>
        <w:t>e</w:t>
      </w:r>
      <w:r w:rsidRPr="00EF0287">
        <w:rPr>
          <w:lang w:val="pt-BR"/>
        </w:rPr>
        <w:t xml:space="preserve"> encontramos palatalização como por exemplo em:</w:t>
      </w:r>
    </w:p>
    <w:p w:rsidR="00023B3B" w:rsidRPr="00EF0287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lang w:val="pt-BR"/>
        </w:rPr>
      </w:pPr>
    </w:p>
    <w:p w:rsidR="00023B3B" w:rsidRDefault="00955687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  <w:r w:rsidRPr="00EF0287">
        <w:rPr>
          <w:lang w:val="pt-BR"/>
        </w:rPr>
        <w:t xml:space="preserve">               </w:t>
      </w:r>
      <w:r w:rsidRPr="005A6291">
        <w:t>13</w:t>
      </w:r>
      <w:r w:rsidR="00023B3B" w:rsidRPr="005A6291">
        <w:t>. Noite [noiʧi</w:t>
      </w:r>
      <w:r w:rsidRPr="005A6291">
        <w:t>]</w:t>
      </w:r>
    </w:p>
    <w:p w:rsidR="00023B3B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023B3B" w:rsidRDefault="00023B3B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2573E9" w:rsidRDefault="002573E9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C53E31" w:rsidRDefault="00C53E31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556DF2" w:rsidRPr="000920BC" w:rsidRDefault="00556DF2" w:rsidP="00520C1D">
      <w:pPr>
        <w:pStyle w:val="NormaleWeb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</w:p>
    <w:p w:rsidR="00023B3B" w:rsidRPr="00647C5D" w:rsidRDefault="00023B3B" w:rsidP="002573E9">
      <w:pPr>
        <w:pStyle w:val="NormaleWeb"/>
        <w:numPr>
          <w:ilvl w:val="0"/>
          <w:numId w:val="28"/>
        </w:numPr>
        <w:spacing w:line="360" w:lineRule="auto"/>
        <w:jc w:val="center"/>
        <w:rPr>
          <w:b/>
          <w:color w:val="0D0D0D" w:themeColor="text1" w:themeTint="F2"/>
          <w:sz w:val="36"/>
          <w:szCs w:val="36"/>
        </w:rPr>
      </w:pPr>
      <w:r w:rsidRPr="00655BF9">
        <w:rPr>
          <w:b/>
          <w:color w:val="0D0D0D" w:themeColor="text1" w:themeTint="F2"/>
          <w:sz w:val="36"/>
          <w:szCs w:val="36"/>
        </w:rPr>
        <w:lastRenderedPageBreak/>
        <w:t>Metodologia</w:t>
      </w:r>
    </w:p>
    <w:p w:rsidR="00023B3B" w:rsidRDefault="00023B3B" w:rsidP="00520C1D">
      <w:pPr>
        <w:pStyle w:val="NormaleWeb"/>
        <w:spacing w:line="360" w:lineRule="auto"/>
        <w:rPr>
          <w:b/>
          <w:color w:val="0D0D0D" w:themeColor="text1" w:themeTint="F2"/>
          <w:sz w:val="32"/>
          <w:szCs w:val="32"/>
        </w:rPr>
      </w:pPr>
    </w:p>
    <w:p w:rsidR="00023B3B" w:rsidRPr="00A8644A" w:rsidRDefault="00557B78" w:rsidP="00520C1D">
      <w:pPr>
        <w:pStyle w:val="NormaleWeb"/>
        <w:spacing w:line="360" w:lineRule="auto"/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t>5</w:t>
      </w:r>
      <w:r w:rsidR="00A55653">
        <w:rPr>
          <w:b/>
          <w:color w:val="0D0D0D" w:themeColor="text1" w:themeTint="F2"/>
          <w:sz w:val="32"/>
          <w:szCs w:val="32"/>
        </w:rPr>
        <w:t xml:space="preserve">.1 </w:t>
      </w:r>
      <w:r w:rsidR="00A84E97">
        <w:rPr>
          <w:b/>
          <w:color w:val="0D0D0D" w:themeColor="text1" w:themeTint="F2"/>
          <w:sz w:val="32"/>
          <w:szCs w:val="32"/>
        </w:rPr>
        <w:t xml:space="preserve">A </w:t>
      </w:r>
      <w:r w:rsidR="00023B3B">
        <w:rPr>
          <w:b/>
          <w:color w:val="0D0D0D" w:themeColor="text1" w:themeTint="F2"/>
          <w:sz w:val="32"/>
          <w:szCs w:val="32"/>
        </w:rPr>
        <w:t>Sociolinguística laboviana</w:t>
      </w:r>
    </w:p>
    <w:p w:rsidR="00023B3B" w:rsidRPr="00A8644A" w:rsidRDefault="00557B78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5</w:t>
      </w:r>
      <w:r w:rsidR="00A55653">
        <w:rPr>
          <w:b/>
          <w:color w:val="0D0D0D" w:themeColor="text1" w:themeTint="F2"/>
          <w:sz w:val="28"/>
          <w:szCs w:val="28"/>
        </w:rPr>
        <w:t xml:space="preserve">.1.1 </w:t>
      </w:r>
      <w:r w:rsidR="00023B3B">
        <w:rPr>
          <w:b/>
          <w:color w:val="0D0D0D" w:themeColor="text1" w:themeTint="F2"/>
          <w:sz w:val="28"/>
          <w:szCs w:val="28"/>
        </w:rPr>
        <w:t>Introdução</w:t>
      </w:r>
    </w:p>
    <w:p w:rsidR="00023B3B" w:rsidRPr="00EF0287" w:rsidRDefault="0051064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Na década de sessenta, o linguísta </w:t>
      </w:r>
      <w:r w:rsidR="00A84E97" w:rsidRPr="00EF0287">
        <w:rPr>
          <w:color w:val="0D0D0D" w:themeColor="text1" w:themeTint="F2"/>
          <w:lang w:val="pt-BR"/>
        </w:rPr>
        <w:t>norte-americano</w:t>
      </w:r>
      <w:r w:rsidRPr="00EF0287">
        <w:rPr>
          <w:color w:val="0D0D0D" w:themeColor="text1" w:themeTint="F2"/>
          <w:lang w:val="pt-BR"/>
        </w:rPr>
        <w:t xml:space="preserve"> William Labov desen</w:t>
      </w:r>
      <w:r w:rsidR="002573E9" w:rsidRPr="00EF0287">
        <w:rPr>
          <w:color w:val="0D0D0D" w:themeColor="text1" w:themeTint="F2"/>
          <w:lang w:val="pt-BR"/>
        </w:rPr>
        <w:t>volveu o modelo teórico-metodoló</w:t>
      </w:r>
      <w:r w:rsidRPr="00EF0287">
        <w:rPr>
          <w:color w:val="0D0D0D" w:themeColor="text1" w:themeTint="F2"/>
          <w:lang w:val="pt-BR"/>
        </w:rPr>
        <w:t xml:space="preserve">gico da Teoria da Variação ou Sociolinguística quantitativa. Nesse modelo, o objetivo de estudo </w:t>
      </w:r>
      <w:r w:rsidR="00A55653" w:rsidRPr="00EF0287">
        <w:rPr>
          <w:color w:val="0D0D0D" w:themeColor="text1" w:themeTint="F2"/>
          <w:lang w:val="pt-BR"/>
        </w:rPr>
        <w:t xml:space="preserve">é </w:t>
      </w:r>
      <w:r w:rsidR="00023B3B" w:rsidRPr="00EF0287">
        <w:rPr>
          <w:color w:val="0D0D0D" w:themeColor="text1" w:themeTint="F2"/>
          <w:lang w:val="pt-BR"/>
        </w:rPr>
        <w:t>a</w:t>
      </w:r>
      <w:r w:rsidR="00A55653" w:rsidRPr="00EF0287">
        <w:rPr>
          <w:color w:val="0D0D0D" w:themeColor="text1" w:themeTint="F2"/>
          <w:lang w:val="pt-BR"/>
        </w:rPr>
        <w:t xml:space="preserve"> língua falada em situações reais de uso, ou seja, em situações nas quais os falantes interagem com </w:t>
      </w:r>
      <w:r w:rsidR="008F7D6C" w:rsidRPr="00EF0287">
        <w:rPr>
          <w:color w:val="0D0D0D" w:themeColor="text1" w:themeTint="F2"/>
          <w:lang w:val="pt-BR"/>
        </w:rPr>
        <w:t xml:space="preserve">os </w:t>
      </w:r>
      <w:r w:rsidR="00A55653" w:rsidRPr="00EF0287">
        <w:rPr>
          <w:color w:val="0D0D0D" w:themeColor="text1" w:themeTint="F2"/>
          <w:lang w:val="pt-BR"/>
        </w:rPr>
        <w:t xml:space="preserve">seus interlocutores, fazendo uso do comportamento linguístico espontâneo, com a utilização de </w:t>
      </w:r>
      <w:r w:rsidR="00023B3B" w:rsidRPr="00EF0287">
        <w:rPr>
          <w:color w:val="0D0D0D" w:themeColor="text1" w:themeTint="F2"/>
          <w:lang w:val="pt-BR"/>
        </w:rPr>
        <w:t xml:space="preserve">uma análise estatística de um corpus extenso recolhido por meio de entrevistas. </w:t>
      </w:r>
    </w:p>
    <w:p w:rsidR="00023B3B" w:rsidRPr="00EF0287" w:rsidRDefault="00023B3B" w:rsidP="00520C1D">
      <w:pPr>
        <w:pStyle w:val="NormaleWeb"/>
        <w:spacing w:line="360" w:lineRule="auto"/>
        <w:ind w:left="360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862080" w:rsidRDefault="00023B3B" w:rsidP="00520C1D">
      <w:pPr>
        <w:pStyle w:val="NormaleWeb"/>
        <w:spacing w:line="360" w:lineRule="auto"/>
        <w:ind w:left="360"/>
        <w:jc w:val="center"/>
        <w:rPr>
          <w:color w:val="0D0D0D" w:themeColor="text1" w:themeTint="F2"/>
          <w:sz w:val="28"/>
          <w:szCs w:val="28"/>
        </w:rPr>
      </w:pPr>
      <w:r w:rsidRPr="00862080">
        <w:rPr>
          <w:noProof/>
          <w:sz w:val="28"/>
          <w:szCs w:val="28"/>
          <w:lang w:eastAsia="it-IT"/>
        </w:rPr>
        <w:drawing>
          <wp:inline distT="0" distB="0" distL="0" distR="0" wp14:anchorId="2E62DEF4" wp14:editId="220FF489">
            <wp:extent cx="2561509" cy="1767385"/>
            <wp:effectExtent l="19050" t="0" r="0" b="0"/>
            <wp:docPr id="26" name="irc_mi" descr="http://www.upf.edu/enoticies/1112/_img/lab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pf.edu/enoticies/1112/_img/labo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52" cy="176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3B" w:rsidRPr="00EF0287" w:rsidRDefault="00B67149" w:rsidP="00520C1D">
      <w:pPr>
        <w:pStyle w:val="NormaleWeb"/>
        <w:spacing w:line="360" w:lineRule="auto"/>
        <w:ind w:left="360"/>
        <w:jc w:val="center"/>
        <w:rPr>
          <w:color w:val="0D0D0D" w:themeColor="text1" w:themeTint="F2"/>
          <w:sz w:val="20"/>
          <w:szCs w:val="20"/>
          <w:lang w:val="pt-BR"/>
        </w:rPr>
      </w:pPr>
      <w:r w:rsidRPr="00EF0287">
        <w:rPr>
          <w:color w:val="0D0D0D" w:themeColor="text1" w:themeTint="F2"/>
          <w:sz w:val="20"/>
          <w:szCs w:val="20"/>
          <w:lang w:val="pt-BR"/>
        </w:rPr>
        <w:t xml:space="preserve">Imagem 20 - </w:t>
      </w:r>
      <w:r w:rsidR="00023B3B" w:rsidRPr="00EF0287">
        <w:rPr>
          <w:color w:val="0D0D0D" w:themeColor="text1" w:themeTint="F2"/>
          <w:sz w:val="20"/>
          <w:szCs w:val="20"/>
          <w:lang w:val="pt-BR"/>
        </w:rPr>
        <w:t>O lingu</w:t>
      </w:r>
      <w:r w:rsidR="00556DF2">
        <w:rPr>
          <w:color w:val="0D0D0D" w:themeColor="text1" w:themeTint="F2"/>
          <w:sz w:val="20"/>
          <w:szCs w:val="20"/>
          <w:lang w:val="pt-BR"/>
        </w:rPr>
        <w:t>i</w:t>
      </w:r>
      <w:r w:rsidR="00EC3FDB">
        <w:rPr>
          <w:color w:val="0D0D0D" w:themeColor="text1" w:themeTint="F2"/>
          <w:sz w:val="20"/>
          <w:szCs w:val="20"/>
          <w:lang w:val="pt-BR"/>
        </w:rPr>
        <w:t>s</w:t>
      </w:r>
      <w:r w:rsidR="00023B3B" w:rsidRPr="00EF0287">
        <w:rPr>
          <w:color w:val="0D0D0D" w:themeColor="text1" w:themeTint="F2"/>
          <w:sz w:val="20"/>
          <w:szCs w:val="20"/>
          <w:lang w:val="pt-BR"/>
        </w:rPr>
        <w:t>ta William Labov</w:t>
      </w:r>
    </w:p>
    <w:p w:rsidR="00466547" w:rsidRPr="00EF0287" w:rsidRDefault="00466547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EF0287" w:rsidRDefault="00557B78" w:rsidP="00520C1D">
      <w:pPr>
        <w:pStyle w:val="NormaleWeb"/>
        <w:spacing w:line="360" w:lineRule="auto"/>
        <w:jc w:val="both"/>
        <w:rPr>
          <w:b/>
          <w:sz w:val="28"/>
          <w:szCs w:val="28"/>
          <w:lang w:val="pt-BR"/>
        </w:rPr>
      </w:pPr>
      <w:r w:rsidRPr="00EF0287">
        <w:rPr>
          <w:b/>
          <w:sz w:val="28"/>
          <w:szCs w:val="28"/>
          <w:lang w:val="pt-BR"/>
        </w:rPr>
        <w:t>5</w:t>
      </w:r>
      <w:r w:rsidR="008F7D6C" w:rsidRPr="00EF0287">
        <w:rPr>
          <w:b/>
          <w:sz w:val="28"/>
          <w:szCs w:val="28"/>
          <w:lang w:val="pt-BR"/>
        </w:rPr>
        <w:t>.1.2 Estudo diacrónico e sincró</w:t>
      </w:r>
      <w:r w:rsidR="00023B3B" w:rsidRPr="00EF0287">
        <w:rPr>
          <w:b/>
          <w:sz w:val="28"/>
          <w:szCs w:val="28"/>
          <w:lang w:val="pt-BR"/>
        </w:rPr>
        <w:t xml:space="preserve">nico 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A sociolinguística laboviana</w:t>
      </w:r>
      <w:r w:rsidRPr="00EF0287">
        <w:rPr>
          <w:color w:val="0D0D0D" w:themeColor="text1" w:themeTint="F2"/>
          <w:lang w:val="pt-BR"/>
        </w:rPr>
        <w:t xml:space="preserve"> </w:t>
      </w:r>
      <w:r w:rsidRPr="00EF0287">
        <w:rPr>
          <w:lang w:val="pt-BR"/>
        </w:rPr>
        <w:t>estuda a variedade linguística a partir de dois p</w:t>
      </w:r>
      <w:r w:rsidR="008F7D6C" w:rsidRPr="00EF0287">
        <w:rPr>
          <w:lang w:val="pt-BR"/>
        </w:rPr>
        <w:t>ontos de vista: diacrónico e sincrónico. Do ponto de vista diacró</w:t>
      </w:r>
      <w:r w:rsidRPr="00EF0287">
        <w:rPr>
          <w:lang w:val="pt-BR"/>
        </w:rPr>
        <w:t xml:space="preserve">nico, o </w:t>
      </w:r>
      <w:r w:rsidR="008F7D6C" w:rsidRPr="00EF0287">
        <w:rPr>
          <w:lang w:val="pt-BR"/>
        </w:rPr>
        <w:t xml:space="preserve">pesquisador estabelece pelo menos </w:t>
      </w:r>
      <w:r w:rsidRPr="00EF0287">
        <w:rPr>
          <w:lang w:val="pt-BR"/>
        </w:rPr>
        <w:t>dois momentos sucessivos de uma determinada língua, descrevendo-os e distinguin</w:t>
      </w:r>
      <w:r w:rsidR="008F7D6C" w:rsidRPr="00EF0287">
        <w:rPr>
          <w:lang w:val="pt-BR"/>
        </w:rPr>
        <w:t xml:space="preserve">do as variantes em desuso (arcaísmos). Do ponto de vista sincrónico, o </w:t>
      </w:r>
      <w:r w:rsidRPr="00EF0287">
        <w:rPr>
          <w:lang w:val="pt-BR"/>
        </w:rPr>
        <w:lastRenderedPageBreak/>
        <w:t xml:space="preserve">pesquisador pode abordar </w:t>
      </w:r>
      <w:r w:rsidR="008F7D6C" w:rsidRPr="00EF0287">
        <w:rPr>
          <w:lang w:val="pt-BR"/>
        </w:rPr>
        <w:t xml:space="preserve">o </w:t>
      </w:r>
      <w:r w:rsidRPr="00EF0287">
        <w:rPr>
          <w:lang w:val="pt-BR"/>
        </w:rPr>
        <w:t>seu objeto a partir de três pontos de vista: diatópico, diastrático e diafásico.</w:t>
      </w:r>
      <w:r w:rsidRPr="00EF0287">
        <w:rPr>
          <w:color w:val="0D0D0D" w:themeColor="text1" w:themeTint="F2"/>
          <w:lang w:val="pt-BR"/>
        </w:rPr>
        <w:t xml:space="preserve"> </w:t>
      </w:r>
      <w:r w:rsidR="008F7D6C" w:rsidRPr="00EF0287">
        <w:rPr>
          <w:lang w:val="pt-BR"/>
        </w:rPr>
        <w:t>A perspe</w:t>
      </w:r>
      <w:r w:rsidRPr="00EF0287">
        <w:rPr>
          <w:lang w:val="pt-BR"/>
        </w:rPr>
        <w:t xml:space="preserve">tiva diatópica implica o estudo dos falares de comunidades linguísticas distintas em espaços diferentes, mas em um mesmo tempo histórico e os dialetos ou falares dessas comunidades produzem os regionalismos. Os estudos de caráter </w:t>
      </w:r>
      <w:r w:rsidR="00EC3FDB" w:rsidRPr="00EC3FDB">
        <w:rPr>
          <w:lang w:val="pt-BR"/>
        </w:rPr>
        <w:t>geográ</w:t>
      </w:r>
      <w:r w:rsidRPr="00EC3FDB">
        <w:rPr>
          <w:lang w:val="pt-BR"/>
        </w:rPr>
        <w:t>fico</w:t>
      </w:r>
      <w:r w:rsidRPr="00EF0287">
        <w:rPr>
          <w:lang w:val="pt-BR"/>
        </w:rPr>
        <w:t xml:space="preserve"> distinguem uma linguagem urbana, cada vez mais próxima da linguagem comum</w:t>
      </w:r>
      <w:r w:rsidR="008F7D6C" w:rsidRPr="00EF0287">
        <w:rPr>
          <w:lang w:val="pt-BR"/>
        </w:rPr>
        <w:t xml:space="preserve"> em expansão</w:t>
      </w:r>
      <w:r w:rsidRPr="00EF0287">
        <w:rPr>
          <w:lang w:val="pt-BR"/>
        </w:rPr>
        <w:t>, de uma linguagem rural, mais conservadora, isolada, em gradual extinção devido em grande parte ao avanço dos meios de comunicação, que privilegiam a fala urbana.</w:t>
      </w:r>
      <w:r w:rsidRPr="00EF0287">
        <w:rPr>
          <w:color w:val="0D0D0D" w:themeColor="text1" w:themeTint="F2"/>
          <w:lang w:val="pt-BR"/>
        </w:rPr>
        <w:t xml:space="preserve"> </w:t>
      </w:r>
      <w:r w:rsidR="008F7D6C" w:rsidRPr="00EF0287">
        <w:rPr>
          <w:lang w:val="pt-BR"/>
        </w:rPr>
        <w:t>A perspe</w:t>
      </w:r>
      <w:r w:rsidRPr="00EF0287">
        <w:rPr>
          <w:lang w:val="pt-BR"/>
        </w:rPr>
        <w:t>tiva diastrática implica o estudo dos falares de diferentes grupos dentro de uma mesma comunidade. Os falantes são agrupados prin</w:t>
      </w:r>
      <w:r w:rsidR="008F7D6C" w:rsidRPr="00EF0287">
        <w:rPr>
          <w:lang w:val="pt-BR"/>
        </w:rPr>
        <w:t>cipalmente por nível sócio-econó</w:t>
      </w:r>
      <w:r w:rsidRPr="00EF0287">
        <w:rPr>
          <w:lang w:val="pt-BR"/>
        </w:rPr>
        <w:t>mico, escolaridade, idade, sexo,</w:t>
      </w:r>
      <w:r w:rsidR="008F7D6C" w:rsidRPr="00EF0287">
        <w:rPr>
          <w:lang w:val="pt-BR"/>
        </w:rPr>
        <w:t xml:space="preserve"> raça e profissão. Desta perspe</w:t>
      </w:r>
      <w:r w:rsidRPr="00EF0287">
        <w:rPr>
          <w:lang w:val="pt-BR"/>
        </w:rPr>
        <w:t>tiva, observa-se e analisa-se a distinção entre um dialeto social/culto (considera</w:t>
      </w:r>
      <w:r w:rsidR="008F7D6C" w:rsidRPr="00EF0287">
        <w:rPr>
          <w:lang w:val="pt-BR"/>
        </w:rPr>
        <w:t>d</w:t>
      </w:r>
      <w:r w:rsidR="002573E9" w:rsidRPr="00EF0287">
        <w:rPr>
          <w:lang w:val="pt-BR"/>
        </w:rPr>
        <w:t xml:space="preserve">o a língua padrão), que é </w:t>
      </w:r>
      <w:r w:rsidR="002573E9" w:rsidRPr="00EC3FDB">
        <w:rPr>
          <w:lang w:val="pt-BR"/>
        </w:rPr>
        <w:t>próximo</w:t>
      </w:r>
      <w:r w:rsidRPr="00EC3FDB">
        <w:rPr>
          <w:lang w:val="pt-BR"/>
        </w:rPr>
        <w:t xml:space="preserve"> </w:t>
      </w:r>
      <w:r w:rsidR="00E22415" w:rsidRPr="00EC3FDB">
        <w:rPr>
          <w:lang w:val="pt-BR"/>
        </w:rPr>
        <w:t>da</w:t>
      </w:r>
      <w:r w:rsidRPr="00EC3FDB">
        <w:rPr>
          <w:lang w:val="pt-BR"/>
        </w:rPr>
        <w:t xml:space="preserve"> gramática</w:t>
      </w:r>
      <w:r w:rsidRPr="00EF0287">
        <w:rPr>
          <w:lang w:val="pt-BR"/>
        </w:rPr>
        <w:t xml:space="preserve"> normativa, é a língua ensinada nas escolas e está em estreita conexão com o uso literário do idioma e com situações de fala mais formais e um dialeto social/popular, mais ligado à linguagem oral </w:t>
      </w:r>
      <w:r w:rsidR="002573E9" w:rsidRPr="00EF0287">
        <w:rPr>
          <w:lang w:val="pt-BR"/>
        </w:rPr>
        <w:t xml:space="preserve">em geral </w:t>
      </w:r>
      <w:r w:rsidRPr="00EF0287">
        <w:rPr>
          <w:lang w:val="pt-BR"/>
        </w:rPr>
        <w:t>e às situações menos fo</w:t>
      </w:r>
      <w:r w:rsidR="008F7D6C" w:rsidRPr="00EF0287">
        <w:rPr>
          <w:lang w:val="pt-BR"/>
        </w:rPr>
        <w:t>rmais de comunicação. Na perspe</w:t>
      </w:r>
      <w:r w:rsidRPr="00EF0287">
        <w:rPr>
          <w:lang w:val="pt-BR"/>
        </w:rPr>
        <w:t xml:space="preserve">tiva diafásica, o pesquisador estuda o uso que um mesmo falante faz da sua língua. </w:t>
      </w:r>
      <w:r w:rsidRPr="00EC3FDB">
        <w:rPr>
          <w:lang w:val="pt-BR"/>
        </w:rPr>
        <w:t>Considera</w:t>
      </w:r>
      <w:r w:rsidR="00E22415" w:rsidRPr="00EC3FDB">
        <w:rPr>
          <w:lang w:val="pt-BR"/>
        </w:rPr>
        <w:t>-se</w:t>
      </w:r>
      <w:r w:rsidRPr="00EC3FDB">
        <w:rPr>
          <w:lang w:val="pt-BR"/>
        </w:rPr>
        <w:t xml:space="preserve"> que</w:t>
      </w:r>
      <w:r w:rsidRPr="00EF0287">
        <w:rPr>
          <w:lang w:val="pt-BR"/>
        </w:rPr>
        <w:t xml:space="preserve"> o falante realiza </w:t>
      </w:r>
      <w:r w:rsidR="008F7D6C" w:rsidRPr="00EF0287">
        <w:rPr>
          <w:lang w:val="pt-BR"/>
        </w:rPr>
        <w:t xml:space="preserve">as </w:t>
      </w:r>
      <w:r w:rsidRPr="00EF0287">
        <w:rPr>
          <w:lang w:val="pt-BR"/>
        </w:rPr>
        <w:t xml:space="preserve">suas escolhas influenciado pela época em que vive, </w:t>
      </w:r>
      <w:r w:rsidR="005451D8" w:rsidRPr="00EF0287">
        <w:rPr>
          <w:lang w:val="pt-BR"/>
        </w:rPr>
        <w:t>pelo ambiente, pelo tema, pelo</w:t>
      </w:r>
      <w:r w:rsidRPr="00EF0287">
        <w:rPr>
          <w:lang w:val="pt-BR"/>
        </w:rPr>
        <w:t xml:space="preserve"> seu estado emocional e pelo grau de intimidade entre interlocutores. Tais fatores determinam a escolha do regist</w:t>
      </w:r>
      <w:r w:rsidRPr="00EC3FDB">
        <w:rPr>
          <w:lang w:val="pt-BR"/>
        </w:rPr>
        <w:t>o</w:t>
      </w:r>
      <w:r w:rsidRPr="00EF0287">
        <w:rPr>
          <w:lang w:val="pt-BR"/>
        </w:rPr>
        <w:t xml:space="preserve"> a ser utilizado pelo falante quanto a: grau de formalismo (uso mais ou menos formal da língua); modo (língua falada ou escrita) e sintonia (maior ou menor grau de tecnicidade, cortesia ou respeito à norma, tendo-se em vista o perfil do interlocutor).</w:t>
      </w:r>
      <w:r w:rsidR="005451D8" w:rsidRPr="00EF0287">
        <w:rPr>
          <w:lang w:val="pt-BR"/>
        </w:rPr>
        <w:t xml:space="preserve"> </w:t>
      </w:r>
      <w:r w:rsidR="002573E9" w:rsidRPr="00EF0287">
        <w:rPr>
          <w:lang w:val="pt-BR"/>
        </w:rPr>
        <w:t>Tem i</w:t>
      </w:r>
      <w:r w:rsidR="005451D8" w:rsidRPr="00EF0287">
        <w:rPr>
          <w:lang w:val="pt-BR"/>
        </w:rPr>
        <w:t>mportância no</w:t>
      </w:r>
      <w:r w:rsidR="00E22415">
        <w:rPr>
          <w:lang w:val="pt-BR"/>
        </w:rPr>
        <w:t xml:space="preserve"> </w:t>
      </w:r>
      <w:r w:rsidR="005451D8" w:rsidRPr="00EF0287">
        <w:rPr>
          <w:lang w:val="pt-BR"/>
        </w:rPr>
        <w:t>contexto</w:t>
      </w:r>
      <w:r w:rsidR="00E22415">
        <w:rPr>
          <w:lang w:val="pt-BR"/>
        </w:rPr>
        <w:t xml:space="preserve"> </w:t>
      </w:r>
      <w:r w:rsidR="002573E9" w:rsidRPr="00EF0287">
        <w:rPr>
          <w:lang w:val="pt-BR"/>
        </w:rPr>
        <w:t xml:space="preserve">situacional </w:t>
      </w:r>
      <w:r w:rsidR="005451D8" w:rsidRPr="00EF0287">
        <w:rPr>
          <w:lang w:val="pt-BR"/>
        </w:rPr>
        <w:t>o cruzamento entre a relação de estatuto hierárquico dos falantes e a relação de proximidade/distância entre os dois interlocutores.</w:t>
      </w:r>
    </w:p>
    <w:p w:rsidR="00023B3B" w:rsidRPr="00EF0287" w:rsidRDefault="00557B78" w:rsidP="00520C1D">
      <w:pPr>
        <w:pStyle w:val="NormaleWeb"/>
        <w:spacing w:line="360" w:lineRule="auto"/>
        <w:jc w:val="both"/>
        <w:rPr>
          <w:b/>
          <w:sz w:val="28"/>
          <w:szCs w:val="28"/>
          <w:lang w:val="pt-BR"/>
        </w:rPr>
      </w:pPr>
      <w:r w:rsidRPr="00EF0287">
        <w:rPr>
          <w:b/>
          <w:sz w:val="28"/>
          <w:szCs w:val="28"/>
          <w:lang w:val="pt-BR"/>
        </w:rPr>
        <w:t>5</w:t>
      </w:r>
      <w:r w:rsidR="00023B3B" w:rsidRPr="00EF0287">
        <w:rPr>
          <w:b/>
          <w:sz w:val="28"/>
          <w:szCs w:val="28"/>
          <w:lang w:val="pt-BR"/>
        </w:rPr>
        <w:t>.1.3 Variante e variável</w:t>
      </w:r>
    </w:p>
    <w:p w:rsidR="00023B3B" w:rsidRPr="005A6291" w:rsidRDefault="00023B3B" w:rsidP="00520C1D">
      <w:pPr>
        <w:pStyle w:val="NormaleWeb"/>
        <w:spacing w:line="360" w:lineRule="auto"/>
        <w:jc w:val="both"/>
      </w:pPr>
      <w:r w:rsidRPr="00EF0287">
        <w:rPr>
          <w:lang w:val="pt-BR"/>
        </w:rPr>
        <w:t>Para Berruto (1974), a sociolinguística estuda a língua não como sistema abstrato mas como instrumento central de comunicação concretamente utilizado nas comunidades socia</w:t>
      </w:r>
      <w:r w:rsidR="002573E9" w:rsidRPr="00EF0287">
        <w:rPr>
          <w:lang w:val="pt-BR"/>
        </w:rPr>
        <w:t>i</w:t>
      </w:r>
      <w:r w:rsidRPr="00EF0287">
        <w:rPr>
          <w:lang w:val="pt-BR"/>
        </w:rPr>
        <w:t>s e tem como objetivo o estudo das interrelações entre linguagem e sociedade ou entre língua e sociedade</w:t>
      </w:r>
      <w:r w:rsidRPr="005A6291">
        <w:rPr>
          <w:rStyle w:val="Rimandonotaapidipagina"/>
        </w:rPr>
        <w:footnoteReference w:id="52"/>
      </w:r>
      <w:r w:rsidRPr="00EF0287">
        <w:rPr>
          <w:lang w:val="pt-BR"/>
        </w:rPr>
        <w:t xml:space="preserve">. </w:t>
      </w:r>
      <w:r w:rsidRPr="005A6291">
        <w:t>Em sociolinguística existem dois conceitos fundamentais que são:</w:t>
      </w:r>
    </w:p>
    <w:p w:rsidR="00023B3B" w:rsidRPr="00EF0287" w:rsidRDefault="00023B3B" w:rsidP="00520C1D">
      <w:pPr>
        <w:pStyle w:val="NormaleWeb"/>
        <w:numPr>
          <w:ilvl w:val="0"/>
          <w:numId w:val="10"/>
        </w:numPr>
        <w:spacing w:line="360" w:lineRule="auto"/>
        <w:jc w:val="both"/>
        <w:rPr>
          <w:lang w:val="pt-BR"/>
        </w:rPr>
      </w:pPr>
      <w:r w:rsidRPr="00EF0287">
        <w:rPr>
          <w:b/>
          <w:bCs/>
          <w:color w:val="0D0D0D" w:themeColor="text1" w:themeTint="F2"/>
          <w:lang w:val="pt-BR"/>
        </w:rPr>
        <w:lastRenderedPageBreak/>
        <w:t>VARIANTE</w:t>
      </w:r>
      <w:r w:rsidRPr="00EF0287">
        <w:rPr>
          <w:color w:val="0D0D0D" w:themeColor="text1" w:themeTint="F2"/>
          <w:lang w:val="pt-BR"/>
        </w:rPr>
        <w:t>: designa o item linguístico que é alvo de mudança e representa as formas possíveis de realização.</w:t>
      </w:r>
    </w:p>
    <w:p w:rsidR="00023B3B" w:rsidRPr="00EF0287" w:rsidRDefault="00023B3B" w:rsidP="002573E9">
      <w:pPr>
        <w:pStyle w:val="NormaleWeb"/>
        <w:spacing w:line="360" w:lineRule="auto"/>
        <w:ind w:left="360"/>
        <w:jc w:val="both"/>
        <w:rPr>
          <w:bCs/>
          <w:color w:val="0D0D0D" w:themeColor="text1" w:themeTint="F2"/>
          <w:lang w:val="pt-BR"/>
        </w:rPr>
      </w:pPr>
      <w:r w:rsidRPr="00EF0287">
        <w:rPr>
          <w:bCs/>
          <w:color w:val="0D0D0D" w:themeColor="text1" w:themeTint="F2"/>
          <w:lang w:val="pt-BR"/>
        </w:rPr>
        <w:t xml:space="preserve">Por exemplo em italiano a palavra </w:t>
      </w:r>
      <w:r w:rsidRPr="00EF0287">
        <w:rPr>
          <w:bCs/>
          <w:i/>
          <w:color w:val="0D0D0D" w:themeColor="text1" w:themeTint="F2"/>
          <w:lang w:val="pt-BR"/>
        </w:rPr>
        <w:t xml:space="preserve">cosa </w:t>
      </w:r>
      <w:r w:rsidR="002573E9" w:rsidRPr="00EF0287">
        <w:rPr>
          <w:bCs/>
          <w:color w:val="0D0D0D" w:themeColor="text1" w:themeTint="F2"/>
          <w:lang w:val="pt-BR"/>
        </w:rPr>
        <w:t>pode ser pronunciada:</w:t>
      </w:r>
    </w:p>
    <w:p w:rsidR="00023B3B" w:rsidRPr="00EF0287" w:rsidRDefault="00023B3B" w:rsidP="002573E9">
      <w:pPr>
        <w:pStyle w:val="NormaleWeb"/>
        <w:numPr>
          <w:ilvl w:val="0"/>
          <w:numId w:val="11"/>
        </w:numPr>
        <w:spacing w:line="360" w:lineRule="auto"/>
        <w:jc w:val="both"/>
        <w:rPr>
          <w:bCs/>
          <w:color w:val="0D0D0D" w:themeColor="text1" w:themeTint="F2"/>
          <w:lang w:val="pt-BR"/>
        </w:rPr>
      </w:pPr>
      <w:r w:rsidRPr="00EF0287">
        <w:rPr>
          <w:bCs/>
          <w:color w:val="0D0D0D" w:themeColor="text1" w:themeTint="F2"/>
          <w:lang w:val="pt-BR"/>
        </w:rPr>
        <w:t>[‘kɔza] realização feita no norte da Itália</w:t>
      </w:r>
    </w:p>
    <w:p w:rsidR="00023B3B" w:rsidRPr="00EF0287" w:rsidRDefault="00023B3B" w:rsidP="002573E9">
      <w:pPr>
        <w:pStyle w:val="NormaleWeb"/>
        <w:numPr>
          <w:ilvl w:val="0"/>
          <w:numId w:val="11"/>
        </w:numPr>
        <w:spacing w:line="360" w:lineRule="auto"/>
        <w:jc w:val="both"/>
        <w:rPr>
          <w:bCs/>
          <w:color w:val="0D0D0D" w:themeColor="text1" w:themeTint="F2"/>
          <w:lang w:val="pt-BR"/>
        </w:rPr>
      </w:pPr>
      <w:r w:rsidRPr="00EF0287">
        <w:rPr>
          <w:bCs/>
          <w:color w:val="0D0D0D" w:themeColor="text1" w:themeTint="F2"/>
          <w:lang w:val="pt-BR"/>
        </w:rPr>
        <w:t>[‘kosa] realização feita no centro e no sul da Itália</w:t>
      </w:r>
    </w:p>
    <w:p w:rsidR="00023B3B" w:rsidRPr="00EF0287" w:rsidRDefault="00023B3B" w:rsidP="00520C1D">
      <w:pPr>
        <w:pStyle w:val="NormaleWeb"/>
        <w:spacing w:line="360" w:lineRule="auto"/>
        <w:ind w:left="360"/>
        <w:jc w:val="both"/>
        <w:rPr>
          <w:bCs/>
          <w:i/>
          <w:color w:val="0D0D0D" w:themeColor="text1" w:themeTint="F2"/>
          <w:lang w:val="pt-BR"/>
        </w:rPr>
      </w:pPr>
      <w:r w:rsidRPr="00EF0287">
        <w:rPr>
          <w:bCs/>
          <w:color w:val="0D0D0D" w:themeColor="text1" w:themeTint="F2"/>
          <w:lang w:val="pt-BR"/>
        </w:rPr>
        <w:t>Nesta palavra as v</w:t>
      </w:r>
      <w:r w:rsidR="005451D8" w:rsidRPr="00EF0287">
        <w:rPr>
          <w:bCs/>
          <w:color w:val="0D0D0D" w:themeColor="text1" w:themeTint="F2"/>
          <w:lang w:val="pt-BR"/>
        </w:rPr>
        <w:t>ariantes são a vogal</w:t>
      </w:r>
      <w:r w:rsidR="00992648" w:rsidRPr="00EF0287">
        <w:rPr>
          <w:bCs/>
          <w:color w:val="0D0D0D" w:themeColor="text1" w:themeTint="F2"/>
          <w:lang w:val="pt-BR"/>
        </w:rPr>
        <w:t xml:space="preserve"> </w:t>
      </w:r>
      <w:r w:rsidR="00992648" w:rsidRPr="00EF0287">
        <w:rPr>
          <w:bCs/>
          <w:i/>
          <w:color w:val="0D0D0D" w:themeColor="text1" w:themeTint="F2"/>
          <w:lang w:val="pt-BR"/>
        </w:rPr>
        <w:t>o</w:t>
      </w:r>
      <w:r w:rsidR="00992648" w:rsidRPr="00EF0287">
        <w:rPr>
          <w:bCs/>
          <w:color w:val="0D0D0D" w:themeColor="text1" w:themeTint="F2"/>
          <w:lang w:val="pt-BR"/>
        </w:rPr>
        <w:t xml:space="preserve"> e</w:t>
      </w:r>
      <w:r w:rsidR="005451D8" w:rsidRPr="00EF0287">
        <w:rPr>
          <w:bCs/>
          <w:color w:val="0D0D0D" w:themeColor="text1" w:themeTint="F2"/>
          <w:lang w:val="pt-BR"/>
        </w:rPr>
        <w:t xml:space="preserve"> a consoante</w:t>
      </w:r>
      <w:r w:rsidR="00992648" w:rsidRPr="00EF0287">
        <w:rPr>
          <w:bCs/>
          <w:color w:val="0D0D0D" w:themeColor="text1" w:themeTint="F2"/>
          <w:lang w:val="pt-BR"/>
        </w:rPr>
        <w:t xml:space="preserve"> </w:t>
      </w:r>
      <w:r w:rsidR="00992648" w:rsidRPr="00EF0287">
        <w:rPr>
          <w:bCs/>
          <w:i/>
          <w:color w:val="0D0D0D" w:themeColor="text1" w:themeTint="F2"/>
          <w:lang w:val="pt-BR"/>
        </w:rPr>
        <w:t>s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023B3B" w:rsidP="00520C1D">
      <w:pPr>
        <w:pStyle w:val="NormaleWeb"/>
        <w:numPr>
          <w:ilvl w:val="0"/>
          <w:numId w:val="10"/>
        </w:numPr>
        <w:spacing w:line="360" w:lineRule="auto"/>
        <w:jc w:val="both"/>
        <w:rPr>
          <w:b/>
          <w:bCs/>
          <w:color w:val="0D0D0D" w:themeColor="text1" w:themeTint="F2"/>
          <w:lang w:val="pt-BR"/>
        </w:rPr>
      </w:pPr>
      <w:r w:rsidRPr="00EF0287">
        <w:rPr>
          <w:b/>
          <w:bCs/>
          <w:lang w:val="pt-BR"/>
        </w:rPr>
        <w:t>VARIÁVEL</w:t>
      </w:r>
      <w:r w:rsidRPr="00EF0287">
        <w:rPr>
          <w:bCs/>
          <w:lang w:val="pt-BR"/>
        </w:rPr>
        <w:t>: é o conjunto de variantes.</w:t>
      </w:r>
    </w:p>
    <w:p w:rsidR="00023B3B" w:rsidRPr="00EF0287" w:rsidRDefault="00023B3B" w:rsidP="00520C1D">
      <w:pPr>
        <w:pStyle w:val="NormaleWeb"/>
        <w:spacing w:line="360" w:lineRule="auto"/>
        <w:ind w:left="360"/>
        <w:jc w:val="both"/>
        <w:rPr>
          <w:bCs/>
          <w:lang w:val="pt-BR"/>
        </w:rPr>
      </w:pPr>
      <w:r w:rsidRPr="00EF0287">
        <w:rPr>
          <w:bCs/>
          <w:lang w:val="pt-BR"/>
        </w:rPr>
        <w:t xml:space="preserve">No caso da palavra </w:t>
      </w:r>
      <w:r w:rsidRPr="00EF0287">
        <w:rPr>
          <w:bCs/>
          <w:i/>
          <w:lang w:val="pt-BR"/>
        </w:rPr>
        <w:t>cosa</w:t>
      </w:r>
      <w:r w:rsidRPr="00EF0287">
        <w:rPr>
          <w:bCs/>
          <w:lang w:val="pt-BR"/>
        </w:rPr>
        <w:t xml:space="preserve"> em ita</w:t>
      </w:r>
      <w:r w:rsidR="0024506D" w:rsidRPr="00EF0287">
        <w:rPr>
          <w:bCs/>
          <w:lang w:val="pt-BR"/>
        </w:rPr>
        <w:t>liano, as variantes</w:t>
      </w:r>
      <w:r w:rsidR="00992648" w:rsidRPr="00EF0287">
        <w:rPr>
          <w:bCs/>
          <w:lang w:val="pt-BR"/>
        </w:rPr>
        <w:t xml:space="preserve"> da vogal </w:t>
      </w:r>
      <w:r w:rsidR="00992648" w:rsidRPr="00EF0287">
        <w:rPr>
          <w:bCs/>
          <w:i/>
          <w:lang w:val="pt-BR"/>
        </w:rPr>
        <w:t>o</w:t>
      </w:r>
      <w:r w:rsidRPr="00EF0287">
        <w:rPr>
          <w:bCs/>
          <w:lang w:val="pt-BR"/>
        </w:rPr>
        <w:t xml:space="preserve"> e da</w:t>
      </w:r>
      <w:r w:rsidR="00992648" w:rsidRPr="00EF0287">
        <w:rPr>
          <w:bCs/>
          <w:lang w:val="pt-BR"/>
        </w:rPr>
        <w:t xml:space="preserve"> consoante </w:t>
      </w:r>
      <w:r w:rsidR="00992648" w:rsidRPr="00EF0287">
        <w:rPr>
          <w:bCs/>
          <w:i/>
          <w:lang w:val="pt-BR"/>
        </w:rPr>
        <w:t>s</w:t>
      </w:r>
      <w:r w:rsidRPr="00EF0287">
        <w:rPr>
          <w:bCs/>
          <w:lang w:val="pt-BR"/>
        </w:rPr>
        <w:t xml:space="preserve"> são:</w:t>
      </w:r>
    </w:p>
    <w:p w:rsidR="00023B3B" w:rsidRPr="005A6291" w:rsidRDefault="00023B3B" w:rsidP="00520C1D">
      <w:pPr>
        <w:pStyle w:val="NormaleWeb"/>
        <w:numPr>
          <w:ilvl w:val="0"/>
          <w:numId w:val="12"/>
        </w:numPr>
        <w:spacing w:line="360" w:lineRule="auto"/>
        <w:jc w:val="both"/>
        <w:rPr>
          <w:bCs/>
          <w:color w:val="0D0D0D" w:themeColor="text1" w:themeTint="F2"/>
        </w:rPr>
      </w:pPr>
      <w:r w:rsidRPr="005A6291">
        <w:rPr>
          <w:bCs/>
        </w:rPr>
        <w:t>[ɔ]    2. [o]</w:t>
      </w:r>
    </w:p>
    <w:p w:rsidR="00023B3B" w:rsidRPr="005A6291" w:rsidRDefault="00023B3B" w:rsidP="00520C1D">
      <w:pPr>
        <w:pStyle w:val="NormaleWeb"/>
        <w:numPr>
          <w:ilvl w:val="0"/>
          <w:numId w:val="10"/>
        </w:numPr>
        <w:spacing w:line="360" w:lineRule="auto"/>
        <w:jc w:val="both"/>
        <w:rPr>
          <w:bCs/>
          <w:color w:val="0D0D0D" w:themeColor="text1" w:themeTint="F2"/>
        </w:rPr>
      </w:pPr>
      <w:r w:rsidRPr="005A6291">
        <w:rPr>
          <w:bCs/>
        </w:rPr>
        <w:t>[z]    4. [s]</w:t>
      </w:r>
    </w:p>
    <w:p w:rsidR="00023B3B" w:rsidRPr="005A6291" w:rsidRDefault="00023B3B" w:rsidP="00520C1D">
      <w:pPr>
        <w:pStyle w:val="NormaleWeb"/>
        <w:spacing w:line="360" w:lineRule="auto"/>
        <w:jc w:val="both"/>
        <w:rPr>
          <w:bCs/>
        </w:rPr>
      </w:pPr>
    </w:p>
    <w:p w:rsidR="00023B3B" w:rsidRPr="00EF0287" w:rsidRDefault="005451D8" w:rsidP="00520C1D">
      <w:pPr>
        <w:pStyle w:val="NormaleWeb"/>
        <w:spacing w:line="360" w:lineRule="auto"/>
        <w:jc w:val="both"/>
        <w:rPr>
          <w:bCs/>
          <w:lang w:val="pt-BR"/>
        </w:rPr>
      </w:pPr>
      <w:r w:rsidRPr="00EF0287">
        <w:rPr>
          <w:bCs/>
          <w:lang w:val="pt-BR"/>
        </w:rPr>
        <w:t xml:space="preserve">As variáveis </w:t>
      </w:r>
      <w:r w:rsidR="00023B3B" w:rsidRPr="00EF0287">
        <w:rPr>
          <w:bCs/>
          <w:lang w:val="pt-BR"/>
        </w:rPr>
        <w:t>dividem</w:t>
      </w:r>
      <w:r w:rsidRPr="00EF0287">
        <w:rPr>
          <w:bCs/>
          <w:lang w:val="pt-BR"/>
        </w:rPr>
        <w:t>-se</w:t>
      </w:r>
      <w:r w:rsidR="00023B3B" w:rsidRPr="00EF0287">
        <w:rPr>
          <w:bCs/>
          <w:lang w:val="pt-BR"/>
        </w:rPr>
        <w:t xml:space="preserve"> em dois sub-grupos que são: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bCs/>
          <w:lang w:val="pt-BR"/>
        </w:rPr>
      </w:pPr>
    </w:p>
    <w:p w:rsidR="00023B3B" w:rsidRPr="005A6291" w:rsidRDefault="00023B3B" w:rsidP="00520C1D">
      <w:pPr>
        <w:pStyle w:val="NormaleWeb"/>
        <w:numPr>
          <w:ilvl w:val="0"/>
          <w:numId w:val="14"/>
        </w:numPr>
        <w:spacing w:line="360" w:lineRule="auto"/>
        <w:jc w:val="both"/>
        <w:rPr>
          <w:b/>
          <w:bCs/>
          <w:color w:val="0D0D0D" w:themeColor="text1" w:themeTint="F2"/>
        </w:rPr>
      </w:pPr>
      <w:r w:rsidRPr="005A6291">
        <w:rPr>
          <w:b/>
          <w:bCs/>
          <w:color w:val="0D0D0D" w:themeColor="text1" w:themeTint="F2"/>
        </w:rPr>
        <w:t>Variável dependente</w:t>
      </w:r>
    </w:p>
    <w:p w:rsidR="005451D8" w:rsidRPr="00EF0287" w:rsidRDefault="005451D8" w:rsidP="005451D8">
      <w:pPr>
        <w:pStyle w:val="NormaleWeb"/>
        <w:spacing w:line="360" w:lineRule="auto"/>
        <w:jc w:val="both"/>
        <w:rPr>
          <w:bCs/>
          <w:color w:val="0D0D0D" w:themeColor="text1" w:themeTint="F2"/>
          <w:lang w:val="pt-BR"/>
        </w:rPr>
      </w:pPr>
      <w:r w:rsidRPr="00EF0287">
        <w:rPr>
          <w:bCs/>
          <w:color w:val="0D0D0D" w:themeColor="text1" w:themeTint="F2"/>
          <w:lang w:val="pt-BR"/>
        </w:rPr>
        <w:t>A variável dependente indica as variantes que são estudadas</w:t>
      </w:r>
    </w:p>
    <w:p w:rsidR="00023B3B" w:rsidRPr="005A6291" w:rsidRDefault="00023B3B" w:rsidP="00520C1D">
      <w:pPr>
        <w:pStyle w:val="NormaleWeb"/>
        <w:numPr>
          <w:ilvl w:val="0"/>
          <w:numId w:val="14"/>
        </w:numPr>
        <w:spacing w:line="360" w:lineRule="auto"/>
        <w:jc w:val="both"/>
        <w:rPr>
          <w:b/>
          <w:bCs/>
          <w:color w:val="0D0D0D" w:themeColor="text1" w:themeTint="F2"/>
        </w:rPr>
      </w:pPr>
      <w:r w:rsidRPr="005A6291">
        <w:rPr>
          <w:b/>
          <w:bCs/>
          <w:color w:val="0D0D0D" w:themeColor="text1" w:themeTint="F2"/>
        </w:rPr>
        <w:t>Variável independente</w:t>
      </w:r>
    </w:p>
    <w:p w:rsidR="00023B3B" w:rsidRPr="00EF0287" w:rsidRDefault="005451D8" w:rsidP="00520C1D">
      <w:pPr>
        <w:pStyle w:val="NormaleWeb"/>
        <w:spacing w:line="360" w:lineRule="auto"/>
        <w:jc w:val="both"/>
        <w:rPr>
          <w:bCs/>
          <w:color w:val="0D0D0D" w:themeColor="text1" w:themeTint="F2"/>
          <w:lang w:val="pt-BR"/>
        </w:rPr>
      </w:pPr>
      <w:r w:rsidRPr="00EF0287">
        <w:rPr>
          <w:bCs/>
          <w:color w:val="0D0D0D" w:themeColor="text1" w:themeTint="F2"/>
          <w:lang w:val="pt-BR"/>
        </w:rPr>
        <w:t>A</w:t>
      </w:r>
      <w:r w:rsidR="00023B3B" w:rsidRPr="00EF0287">
        <w:rPr>
          <w:bCs/>
          <w:color w:val="0D0D0D" w:themeColor="text1" w:themeTint="F2"/>
          <w:lang w:val="pt-BR"/>
        </w:rPr>
        <w:t xml:space="preserve"> variável independente indica a variável social </w:t>
      </w:r>
      <w:r w:rsidR="0024506D" w:rsidRPr="00EF0287">
        <w:rPr>
          <w:bCs/>
          <w:color w:val="0D0D0D" w:themeColor="text1" w:themeTint="F2"/>
          <w:lang w:val="pt-BR"/>
        </w:rPr>
        <w:t xml:space="preserve">ou intralinguística </w:t>
      </w:r>
      <w:r w:rsidR="00023B3B" w:rsidRPr="00EF0287">
        <w:rPr>
          <w:bCs/>
          <w:color w:val="0D0D0D" w:themeColor="text1" w:themeTint="F2"/>
          <w:lang w:val="pt-BR"/>
        </w:rPr>
        <w:t>que influi na escolha da variante.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EF0287" w:rsidRDefault="00285A76" w:rsidP="00520C1D">
      <w:pPr>
        <w:pStyle w:val="NormaleWeb"/>
        <w:spacing w:line="360" w:lineRule="auto"/>
        <w:jc w:val="both"/>
        <w:rPr>
          <w:bCs/>
          <w:color w:val="0D0D0D" w:themeColor="text1" w:themeTint="F2"/>
          <w:lang w:val="pt-BR"/>
        </w:rPr>
      </w:pPr>
      <w:r w:rsidRPr="00EF0287">
        <w:rPr>
          <w:lang w:val="pt-BR"/>
        </w:rPr>
        <w:t>Para os soci</w:t>
      </w:r>
      <w:r w:rsidR="002573E9" w:rsidRPr="00EF0287">
        <w:rPr>
          <w:lang w:val="pt-BR"/>
        </w:rPr>
        <w:t>olingui</w:t>
      </w:r>
      <w:r w:rsidR="00023B3B" w:rsidRPr="00EF0287">
        <w:rPr>
          <w:lang w:val="pt-BR"/>
        </w:rPr>
        <w:t>stas, não existem variáveis corretas e variáveis incorretas</w:t>
      </w:r>
      <w:r w:rsidRPr="00EF0287">
        <w:rPr>
          <w:lang w:val="pt-BR"/>
        </w:rPr>
        <w:t>,</w:t>
      </w:r>
      <w:r w:rsidR="00023B3B" w:rsidRPr="00EF0287">
        <w:rPr>
          <w:lang w:val="pt-BR"/>
        </w:rPr>
        <w:t xml:space="preserve"> mas ex</w:t>
      </w:r>
      <w:r w:rsidRPr="00EF0287">
        <w:rPr>
          <w:lang w:val="pt-BR"/>
        </w:rPr>
        <w:t>istem duas ou mais variáveis n</w:t>
      </w:r>
      <w:r w:rsidR="00023B3B" w:rsidRPr="00EF0287">
        <w:rPr>
          <w:lang w:val="pt-BR"/>
        </w:rPr>
        <w:t xml:space="preserve">uma mesma língua. Para Beline (2003), embora a </w:t>
      </w:r>
      <w:r w:rsidR="00023B3B" w:rsidRPr="00EF0287">
        <w:rPr>
          <w:lang w:val="pt-BR"/>
        </w:rPr>
        <w:lastRenderedPageBreak/>
        <w:t xml:space="preserve">variação linguística chegue até </w:t>
      </w:r>
      <w:r w:rsidRPr="00EF0287">
        <w:rPr>
          <w:lang w:val="pt-BR"/>
        </w:rPr>
        <w:t>a</w:t>
      </w:r>
      <w:r w:rsidR="00023B3B" w:rsidRPr="00EF0287">
        <w:rPr>
          <w:lang w:val="pt-BR"/>
        </w:rPr>
        <w:t xml:space="preserve">o nível do indivíduo </w:t>
      </w:r>
      <w:r w:rsidR="00023B3B" w:rsidRPr="00EC3FDB">
        <w:rPr>
          <w:lang w:val="pt-BR"/>
        </w:rPr>
        <w:t>e cada</w:t>
      </w:r>
      <w:r w:rsidR="00023B3B" w:rsidRPr="00EF0287">
        <w:rPr>
          <w:lang w:val="pt-BR"/>
        </w:rPr>
        <w:t xml:space="preserve"> indivíduo possa utilizar variantes, é no conta</w:t>
      </w:r>
      <w:r w:rsidRPr="00EF0287">
        <w:rPr>
          <w:lang w:val="pt-BR"/>
        </w:rPr>
        <w:t>c</w:t>
      </w:r>
      <w:r w:rsidR="00023B3B" w:rsidRPr="00EF0287">
        <w:rPr>
          <w:lang w:val="pt-BR"/>
        </w:rPr>
        <w:t>to linguístico com os outros falantes da mesma comunidade que ele vai encontrar os limites para a sua variação individual</w:t>
      </w:r>
      <w:r>
        <w:rPr>
          <w:rStyle w:val="Rimandonotaapidipagina"/>
        </w:rPr>
        <w:footnoteReference w:id="53"/>
      </w:r>
      <w:r w:rsidR="00023B3B" w:rsidRPr="00EF0287">
        <w:rPr>
          <w:lang w:val="pt-BR"/>
        </w:rPr>
        <w:t xml:space="preserve">. Como o indivíduo vive inserido numa comunidade, deverá haver semelhanças entre a língua que ele fala e a que os outros membros da comunidade </w:t>
      </w:r>
      <w:r w:rsidR="00023B3B" w:rsidRPr="00EC3FDB">
        <w:rPr>
          <w:lang w:val="pt-BR"/>
        </w:rPr>
        <w:t>falam</w:t>
      </w:r>
      <w:r w:rsidR="00E22415" w:rsidRPr="00EC3FDB">
        <w:rPr>
          <w:lang w:val="pt-BR"/>
        </w:rPr>
        <w:t>;</w:t>
      </w:r>
      <w:r w:rsidR="00023B3B" w:rsidRPr="00EC3FDB">
        <w:rPr>
          <w:lang w:val="pt-BR"/>
        </w:rPr>
        <w:t xml:space="preserve"> por isso</w:t>
      </w:r>
      <w:r w:rsidR="00E22415">
        <w:rPr>
          <w:lang w:val="pt-BR"/>
        </w:rPr>
        <w:t>,</w:t>
      </w:r>
      <w:r w:rsidR="00023B3B" w:rsidRPr="00EF0287">
        <w:rPr>
          <w:lang w:val="pt-BR"/>
        </w:rPr>
        <w:t xml:space="preserve"> o que interessa é identificar agrupamentos de falantes que têm características linguísticas comuns e entender como é que eles se constituem</w:t>
      </w:r>
      <w:r w:rsidR="00023B3B" w:rsidRPr="005A6291">
        <w:rPr>
          <w:rStyle w:val="Rimandonotaapidipagina"/>
        </w:rPr>
        <w:footnoteReference w:id="54"/>
      </w:r>
      <w:r w:rsidR="00023B3B" w:rsidRPr="00EF0287">
        <w:rPr>
          <w:lang w:val="pt-BR"/>
        </w:rPr>
        <w:t>. Para Guy (2001), a comunidade de fala é formada por falantes que:</w:t>
      </w:r>
    </w:p>
    <w:p w:rsidR="00023B3B" w:rsidRPr="00EF0287" w:rsidRDefault="00023B3B" w:rsidP="002573E9">
      <w:pPr>
        <w:pStyle w:val="NormaleWeb"/>
        <w:numPr>
          <w:ilvl w:val="0"/>
          <w:numId w:val="13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Compartilham traços linguísticos que distinguem </w:t>
      </w:r>
      <w:r w:rsidR="00285A76" w:rsidRPr="00EF0287">
        <w:rPr>
          <w:lang w:val="pt-BR"/>
        </w:rPr>
        <w:t xml:space="preserve">o </w:t>
      </w:r>
      <w:r w:rsidRPr="00EF0287">
        <w:rPr>
          <w:lang w:val="pt-BR"/>
        </w:rPr>
        <w:t>seu grupo de outros</w:t>
      </w:r>
    </w:p>
    <w:p w:rsidR="00023B3B" w:rsidRPr="00EF0287" w:rsidRDefault="00285A76" w:rsidP="00520C1D">
      <w:pPr>
        <w:pStyle w:val="NormaleWeb"/>
        <w:numPr>
          <w:ilvl w:val="0"/>
          <w:numId w:val="13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>Comunicam</w:t>
      </w:r>
      <w:r w:rsidR="00023B3B" w:rsidRPr="00EF0287">
        <w:rPr>
          <w:lang w:val="pt-BR"/>
        </w:rPr>
        <w:t xml:space="preserve"> relativamente mais entre si do que com outros</w:t>
      </w:r>
    </w:p>
    <w:p w:rsidR="002573E9" w:rsidRPr="00EF0287" w:rsidRDefault="00023B3B" w:rsidP="00520C1D">
      <w:pPr>
        <w:pStyle w:val="NormaleWeb"/>
        <w:numPr>
          <w:ilvl w:val="0"/>
          <w:numId w:val="13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>Compartilham normas e ati</w:t>
      </w:r>
      <w:r w:rsidR="00285A76" w:rsidRPr="00EF0287">
        <w:rPr>
          <w:lang w:val="pt-BR"/>
        </w:rPr>
        <w:t>tudes em relação ao uso da sua língua</w:t>
      </w:r>
      <w:r w:rsidRPr="005A6291">
        <w:rPr>
          <w:rStyle w:val="Rimandonotaapidipagina"/>
        </w:rPr>
        <w:footnoteReference w:id="55"/>
      </w:r>
      <w:r w:rsidR="00285A76" w:rsidRPr="00EF0287">
        <w:rPr>
          <w:lang w:val="pt-BR"/>
        </w:rPr>
        <w:t>.</w:t>
      </w:r>
    </w:p>
    <w:p w:rsidR="00EF0287" w:rsidRDefault="00EF0287" w:rsidP="00520C1D">
      <w:pPr>
        <w:pStyle w:val="NormaleWeb"/>
        <w:spacing w:line="360" w:lineRule="auto"/>
        <w:jc w:val="both"/>
        <w:rPr>
          <w:b/>
          <w:sz w:val="28"/>
          <w:szCs w:val="28"/>
          <w:lang w:val="pt-BR"/>
        </w:rPr>
      </w:pPr>
    </w:p>
    <w:p w:rsidR="00023B3B" w:rsidRPr="00EF0287" w:rsidRDefault="00557B78" w:rsidP="00520C1D">
      <w:pPr>
        <w:pStyle w:val="NormaleWeb"/>
        <w:spacing w:line="360" w:lineRule="auto"/>
        <w:jc w:val="both"/>
        <w:rPr>
          <w:b/>
          <w:sz w:val="28"/>
          <w:szCs w:val="28"/>
          <w:lang w:val="pt-BR"/>
        </w:rPr>
      </w:pPr>
      <w:r w:rsidRPr="00EF0287">
        <w:rPr>
          <w:b/>
          <w:sz w:val="28"/>
          <w:szCs w:val="28"/>
          <w:lang w:val="pt-BR"/>
        </w:rPr>
        <w:t>5</w:t>
      </w:r>
      <w:r w:rsidR="00023B3B" w:rsidRPr="00EF0287">
        <w:rPr>
          <w:b/>
          <w:sz w:val="28"/>
          <w:szCs w:val="28"/>
          <w:lang w:val="pt-BR"/>
        </w:rPr>
        <w:t>.1.4 Estudo da variação</w:t>
      </w:r>
    </w:p>
    <w:p w:rsidR="00023B3B" w:rsidRPr="00EF0287" w:rsidRDefault="002573E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Uma comunidade </w:t>
      </w:r>
      <w:r w:rsidR="00023B3B" w:rsidRPr="00EF0287">
        <w:rPr>
          <w:lang w:val="pt-BR"/>
        </w:rPr>
        <w:t>distingue</w:t>
      </w:r>
      <w:r w:rsidR="00285A76" w:rsidRPr="00EF0287">
        <w:rPr>
          <w:lang w:val="pt-BR"/>
        </w:rPr>
        <w:t>-se</w:t>
      </w:r>
      <w:r w:rsidR="00023B3B" w:rsidRPr="00EF0287">
        <w:rPr>
          <w:lang w:val="pt-BR"/>
        </w:rPr>
        <w:t xml:space="preserve"> de outra quando uma tem um traço e a outra não o tem; um falante de uma comunidade </w:t>
      </w:r>
      <w:r w:rsidR="00285A76" w:rsidRPr="00EC3FDB">
        <w:rPr>
          <w:lang w:val="pt-BR"/>
        </w:rPr>
        <w:t>reconhece</w:t>
      </w:r>
      <w:r w:rsidR="00023B3B" w:rsidRPr="00EC3FDB">
        <w:rPr>
          <w:lang w:val="pt-BR"/>
        </w:rPr>
        <w:t xml:space="preserve"> </w:t>
      </w:r>
      <w:r w:rsidR="00E22415" w:rsidRPr="00EC3FDB">
        <w:rPr>
          <w:lang w:val="pt-BR"/>
        </w:rPr>
        <w:t>o número de vezes que</w:t>
      </w:r>
      <w:r w:rsidR="00023B3B" w:rsidRPr="00EC3FDB">
        <w:rPr>
          <w:lang w:val="pt-BR"/>
        </w:rPr>
        <w:t xml:space="preserve"> um indivíduo utiliza uma determ</w:t>
      </w:r>
      <w:r w:rsidR="00285A76" w:rsidRPr="00EC3FDB">
        <w:rPr>
          <w:lang w:val="pt-BR"/>
        </w:rPr>
        <w:t xml:space="preserve">inada forma linguística e </w:t>
      </w:r>
      <w:r w:rsidR="009C0560" w:rsidRPr="00EC3FDB">
        <w:rPr>
          <w:lang w:val="pt-BR"/>
        </w:rPr>
        <w:t>por isso</w:t>
      </w:r>
      <w:r w:rsidR="00285A76" w:rsidRPr="00EC3FDB">
        <w:rPr>
          <w:lang w:val="pt-BR"/>
        </w:rPr>
        <w:t xml:space="preserve"> a</w:t>
      </w:r>
      <w:r w:rsidR="00285A76" w:rsidRPr="00EF0287">
        <w:rPr>
          <w:lang w:val="pt-BR"/>
        </w:rPr>
        <w:t xml:space="preserve"> </w:t>
      </w:r>
      <w:r w:rsidR="00023B3B" w:rsidRPr="00EF0287">
        <w:rPr>
          <w:lang w:val="pt-BR"/>
        </w:rPr>
        <w:t>c</w:t>
      </w:r>
      <w:r w:rsidR="00285A76" w:rsidRPr="00EF0287">
        <w:rPr>
          <w:lang w:val="pt-BR"/>
        </w:rPr>
        <w:t>lasse social a que o indivíduo perten</w:t>
      </w:r>
      <w:r w:rsidR="00023B3B" w:rsidRPr="00EF0287">
        <w:rPr>
          <w:lang w:val="pt-BR"/>
        </w:rPr>
        <w:t>ce; por exemplo no Brasil quem não faz a concordância entre artigo e substantivo ou entre pronome pessoal e verbo, é considerado de classe baixa, enquanto quem faz a concordância é considerado de classe alta: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5A6291" w:rsidRDefault="00023B3B" w:rsidP="002573E9">
      <w:pPr>
        <w:pStyle w:val="NormaleWeb"/>
        <w:numPr>
          <w:ilvl w:val="0"/>
          <w:numId w:val="15"/>
        </w:numPr>
        <w:spacing w:line="360" w:lineRule="auto"/>
        <w:jc w:val="both"/>
      </w:pPr>
      <w:r w:rsidRPr="005A6291">
        <w:t>As pessoa -&gt; classe baixa</w:t>
      </w:r>
    </w:p>
    <w:p w:rsidR="00023B3B" w:rsidRPr="005A6291" w:rsidRDefault="00023B3B" w:rsidP="00520C1D">
      <w:pPr>
        <w:pStyle w:val="NormaleWeb"/>
        <w:numPr>
          <w:ilvl w:val="0"/>
          <w:numId w:val="15"/>
        </w:numPr>
        <w:spacing w:line="360" w:lineRule="auto"/>
        <w:jc w:val="both"/>
      </w:pPr>
      <w:r w:rsidRPr="005A6291">
        <w:t>As pessoas -&gt; classe alta</w:t>
      </w:r>
    </w:p>
    <w:p w:rsidR="00023B3B" w:rsidRPr="005A6291" w:rsidRDefault="00023B3B" w:rsidP="00520C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B3B" w:rsidRPr="00EF0287" w:rsidRDefault="00023B3B" w:rsidP="00520C1D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sz w:val="24"/>
          <w:szCs w:val="24"/>
          <w:lang w:val="pt-BR"/>
        </w:rPr>
        <w:t>Na variação linguística há duas dimensões quantitativas:</w:t>
      </w:r>
    </w:p>
    <w:p w:rsidR="00023B3B" w:rsidRPr="00EF0287" w:rsidRDefault="00023B3B" w:rsidP="00520C1D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23B3B" w:rsidRPr="00EF0287" w:rsidRDefault="00023B3B" w:rsidP="002573E9">
      <w:pPr>
        <w:pStyle w:val="Paragrafoelenc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sz w:val="24"/>
          <w:szCs w:val="24"/>
          <w:lang w:val="pt-BR"/>
        </w:rPr>
        <w:lastRenderedPageBreak/>
        <w:t>Numa língua</w:t>
      </w:r>
      <w:r w:rsidR="00285A76" w:rsidRPr="00EF028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um mesmo significado pode ser expresso em mais do que uma forma linguística, cada uma com uma frequência de uso</w:t>
      </w:r>
    </w:p>
    <w:p w:rsidR="00023B3B" w:rsidRPr="00EF0287" w:rsidRDefault="00023B3B" w:rsidP="00520C1D">
      <w:pPr>
        <w:pStyle w:val="Paragrafoelenc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sz w:val="24"/>
          <w:szCs w:val="24"/>
          <w:lang w:val="pt-BR"/>
        </w:rPr>
        <w:t>O efeito do contexto linguístico sobre a variação</w:t>
      </w:r>
      <w:r w:rsidR="002573E9" w:rsidRPr="00EF028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023B3B" w:rsidRPr="00EF0287" w:rsidRDefault="00023B3B" w:rsidP="00520C1D">
      <w:pPr>
        <w:pStyle w:val="Paragrafoelenco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23B3B" w:rsidRPr="00EF0287" w:rsidRDefault="00023B3B" w:rsidP="00520C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Cada comunidade </w:t>
      </w:r>
      <w:r w:rsidRPr="00EC3FDB">
        <w:rPr>
          <w:rFonts w:ascii="Times New Roman" w:hAnsi="Times New Roman" w:cs="Times New Roman"/>
          <w:sz w:val="24"/>
          <w:szCs w:val="24"/>
          <w:lang w:val="pt-BR"/>
        </w:rPr>
        <w:t>tem a</w:t>
      </w:r>
      <w:r w:rsidR="009C0560" w:rsidRPr="00EC3FDB">
        <w:rPr>
          <w:rFonts w:ascii="Times New Roman" w:hAnsi="Times New Roman" w:cs="Times New Roman"/>
          <w:sz w:val="24"/>
          <w:szCs w:val="24"/>
          <w:lang w:val="pt-BR"/>
        </w:rPr>
        <w:t xml:space="preserve"> sua</w:t>
      </w:r>
      <w:r w:rsidRPr="00EC3FDB">
        <w:rPr>
          <w:rFonts w:ascii="Times New Roman" w:hAnsi="Times New Roman" w:cs="Times New Roman"/>
          <w:sz w:val="24"/>
          <w:szCs w:val="24"/>
          <w:lang w:val="pt-BR"/>
        </w:rPr>
        <w:t xml:space="preserve"> própria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gramática e por isso há diferenças nos efeitos dos contextos li</w:t>
      </w:r>
      <w:r w:rsidR="00037765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nguísticos no uso das variantes. Podemos concluir dizendo que 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a diferença entre os indivíduos de uma mesma comunidade </w:t>
      </w:r>
      <w:r w:rsidR="0024506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que utilizam variáveis diferentes </w:t>
      </w:r>
      <w:r w:rsidR="00EE7597" w:rsidRPr="00EF0287">
        <w:rPr>
          <w:rFonts w:ascii="Times New Roman" w:hAnsi="Times New Roman" w:cs="Times New Roman"/>
          <w:sz w:val="24"/>
          <w:szCs w:val="24"/>
          <w:lang w:val="pt-BR"/>
        </w:rPr>
        <w:t>não é de natureza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gramatical mas é determi</w:t>
      </w:r>
      <w:r w:rsidR="0024506D" w:rsidRPr="00EF0287">
        <w:rPr>
          <w:rFonts w:ascii="Times New Roman" w:hAnsi="Times New Roman" w:cs="Times New Roman"/>
          <w:sz w:val="24"/>
          <w:szCs w:val="24"/>
          <w:lang w:val="pt-BR"/>
        </w:rPr>
        <w:t>nada pel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os contextos linguísticos </w:t>
      </w:r>
      <w:r w:rsidR="0024506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que influem 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>na escolha de uma variante</w:t>
      </w:r>
      <w:r w:rsidRPr="005A6291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6"/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EF0287" w:rsidRDefault="00EF0287" w:rsidP="00520C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023B3B" w:rsidRPr="00EF0287" w:rsidRDefault="00A0743F" w:rsidP="00520C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EF0287">
        <w:rPr>
          <w:rFonts w:ascii="Times New Roman" w:hAnsi="Times New Roman" w:cs="Times New Roman"/>
          <w:b/>
          <w:sz w:val="28"/>
          <w:szCs w:val="28"/>
          <w:lang w:val="pt-BR"/>
        </w:rPr>
        <w:t>5</w:t>
      </w:r>
      <w:r w:rsidR="00023B3B" w:rsidRPr="00EF0287">
        <w:rPr>
          <w:rFonts w:ascii="Times New Roman" w:hAnsi="Times New Roman" w:cs="Times New Roman"/>
          <w:b/>
          <w:sz w:val="28"/>
          <w:szCs w:val="28"/>
          <w:lang w:val="pt-BR"/>
        </w:rPr>
        <w:t>.1.5 Estudo variacionista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bCs/>
          <w:color w:val="0D0D0D" w:themeColor="text1" w:themeTint="F2"/>
          <w:lang w:val="pt-BR"/>
        </w:rPr>
      </w:pPr>
      <w:r w:rsidRPr="00EF0287">
        <w:rPr>
          <w:lang w:val="pt-BR"/>
        </w:rPr>
        <w:t xml:space="preserve">Antes de começarmos um estudo variacionista, é preciso escolhermos quais </w:t>
      </w:r>
      <w:r w:rsidR="00EE7597" w:rsidRPr="00EF0287">
        <w:rPr>
          <w:lang w:val="pt-BR"/>
        </w:rPr>
        <w:t xml:space="preserve">os </w:t>
      </w:r>
      <w:r w:rsidRPr="00EF0287">
        <w:rPr>
          <w:lang w:val="pt-BR"/>
        </w:rPr>
        <w:t>fenómenos linguísticos</w:t>
      </w:r>
      <w:r w:rsidR="00EE7597" w:rsidRPr="00EF0287">
        <w:rPr>
          <w:lang w:val="pt-BR"/>
        </w:rPr>
        <w:t xml:space="preserve"> que</w:t>
      </w:r>
      <w:r w:rsidRPr="00EF0287">
        <w:rPr>
          <w:lang w:val="pt-BR"/>
        </w:rPr>
        <w:t xml:space="preserve"> queremos estudar e de qual comunidade. Depois disso</w:t>
      </w:r>
      <w:r w:rsidR="00037765" w:rsidRPr="00EF0287">
        <w:rPr>
          <w:lang w:val="pt-BR"/>
        </w:rPr>
        <w:t xml:space="preserve"> é preciso escolher as variáveis</w:t>
      </w:r>
      <w:r w:rsidRPr="00EF0287">
        <w:rPr>
          <w:lang w:val="pt-BR"/>
        </w:rPr>
        <w:t xml:space="preserve"> dependen</w:t>
      </w:r>
      <w:r w:rsidR="00037765" w:rsidRPr="00EF0287">
        <w:rPr>
          <w:lang w:val="pt-BR"/>
        </w:rPr>
        <w:t>tes e as variáveis</w:t>
      </w:r>
      <w:r w:rsidRPr="00EF0287">
        <w:rPr>
          <w:lang w:val="pt-BR"/>
        </w:rPr>
        <w:t xml:space="preserve"> independentes. </w:t>
      </w:r>
      <w:r w:rsidRPr="00EF0287">
        <w:rPr>
          <w:bCs/>
          <w:color w:val="0D0D0D" w:themeColor="text1" w:themeTint="F2"/>
          <w:lang w:val="pt-BR"/>
        </w:rPr>
        <w:t>E</w:t>
      </w:r>
      <w:r w:rsidR="00037765" w:rsidRPr="00EF0287">
        <w:rPr>
          <w:bCs/>
          <w:color w:val="0D0D0D" w:themeColor="text1" w:themeTint="F2"/>
          <w:lang w:val="pt-BR"/>
        </w:rPr>
        <w:t xml:space="preserve">u decidi </w:t>
      </w:r>
      <w:r w:rsidRPr="00EF0287">
        <w:rPr>
          <w:bCs/>
          <w:color w:val="0D0D0D" w:themeColor="text1" w:themeTint="F2"/>
          <w:lang w:val="pt-BR"/>
        </w:rPr>
        <w:t>escolher estas três variáveis independentes</w:t>
      </w:r>
      <w:r w:rsidR="00037765" w:rsidRPr="00EF0287">
        <w:rPr>
          <w:bCs/>
          <w:color w:val="0D0D0D" w:themeColor="text1" w:themeTint="F2"/>
          <w:lang w:val="pt-BR"/>
        </w:rPr>
        <w:t xml:space="preserve"> porque acho que poderia</w:t>
      </w:r>
      <w:r w:rsidR="00EE7597" w:rsidRPr="00EF0287">
        <w:rPr>
          <w:bCs/>
          <w:color w:val="0D0D0D" w:themeColor="text1" w:themeTint="F2"/>
          <w:lang w:val="pt-BR"/>
        </w:rPr>
        <w:t>m</w:t>
      </w:r>
      <w:r w:rsidR="00037765" w:rsidRPr="00EF0287">
        <w:rPr>
          <w:bCs/>
          <w:color w:val="0D0D0D" w:themeColor="text1" w:themeTint="F2"/>
          <w:lang w:val="pt-BR"/>
        </w:rPr>
        <w:t xml:space="preserve"> ter alguma variação linguística</w:t>
      </w:r>
      <w:r w:rsidRPr="00EF0287">
        <w:rPr>
          <w:bCs/>
          <w:color w:val="0D0D0D" w:themeColor="text1" w:themeTint="F2"/>
          <w:lang w:val="pt-BR"/>
        </w:rPr>
        <w:t>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bCs/>
          <w:color w:val="0D0D0D" w:themeColor="text1" w:themeTint="F2"/>
          <w:lang w:val="pt-BR"/>
        </w:rPr>
      </w:pPr>
    </w:p>
    <w:p w:rsidR="00023B3B" w:rsidRPr="002573E9" w:rsidRDefault="00023B3B" w:rsidP="002573E9">
      <w:pPr>
        <w:pStyle w:val="NormaleWeb"/>
        <w:numPr>
          <w:ilvl w:val="0"/>
          <w:numId w:val="19"/>
        </w:numPr>
        <w:spacing w:line="360" w:lineRule="auto"/>
        <w:jc w:val="both"/>
        <w:rPr>
          <w:bCs/>
          <w:color w:val="0D0D0D" w:themeColor="text1" w:themeTint="F2"/>
        </w:rPr>
      </w:pPr>
      <w:r w:rsidRPr="005A6291">
        <w:rPr>
          <w:bCs/>
          <w:color w:val="0D0D0D" w:themeColor="text1" w:themeTint="F2"/>
        </w:rPr>
        <w:t>Género</w:t>
      </w:r>
      <w:r w:rsidR="005A5E12" w:rsidRPr="005A6291">
        <w:rPr>
          <w:bCs/>
          <w:color w:val="0D0D0D" w:themeColor="text1" w:themeTint="F2"/>
        </w:rPr>
        <w:t xml:space="preserve"> (Homem; Mulher)</w:t>
      </w:r>
    </w:p>
    <w:p w:rsidR="005A5E12" w:rsidRPr="002573E9" w:rsidRDefault="00023B3B" w:rsidP="002573E9">
      <w:pPr>
        <w:pStyle w:val="NormaleWeb"/>
        <w:numPr>
          <w:ilvl w:val="0"/>
          <w:numId w:val="19"/>
        </w:numPr>
        <w:spacing w:line="360" w:lineRule="auto"/>
        <w:jc w:val="both"/>
      </w:pPr>
      <w:r w:rsidRPr="005A6291">
        <w:rPr>
          <w:bCs/>
          <w:color w:val="0D0D0D" w:themeColor="text1" w:themeTint="F2"/>
        </w:rPr>
        <w:t>Educação</w:t>
      </w:r>
      <w:r w:rsidR="005A5E12" w:rsidRPr="005A6291">
        <w:rPr>
          <w:bCs/>
          <w:color w:val="0D0D0D" w:themeColor="text1" w:themeTint="F2"/>
        </w:rPr>
        <w:t xml:space="preserve"> (+estudo; -estudo)</w:t>
      </w:r>
    </w:p>
    <w:p w:rsidR="005A5E12" w:rsidRPr="00EF0287" w:rsidRDefault="005A5E12" w:rsidP="002573E9">
      <w:pPr>
        <w:pStyle w:val="NormaleWeb"/>
        <w:numPr>
          <w:ilvl w:val="0"/>
          <w:numId w:val="19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>Anos de permanência na Itália (&gt;12; &lt;12)</w:t>
      </w:r>
    </w:p>
    <w:p w:rsidR="005A5E12" w:rsidRPr="005A6291" w:rsidRDefault="005A5E12" w:rsidP="00520C1D">
      <w:pPr>
        <w:pStyle w:val="NormaleWeb"/>
        <w:numPr>
          <w:ilvl w:val="0"/>
          <w:numId w:val="19"/>
        </w:numPr>
        <w:spacing w:line="360" w:lineRule="auto"/>
        <w:jc w:val="both"/>
      </w:pPr>
      <w:r w:rsidRPr="005A6291">
        <w:t>Identidade (+italiano; +brasileiro)</w:t>
      </w:r>
    </w:p>
    <w:p w:rsidR="00023B3B" w:rsidRPr="005A6291" w:rsidRDefault="00023B3B" w:rsidP="00520C1D">
      <w:pPr>
        <w:pStyle w:val="Paragrafoelenco"/>
        <w:spacing w:line="360" w:lineRule="auto"/>
        <w:rPr>
          <w:sz w:val="24"/>
          <w:szCs w:val="24"/>
        </w:rPr>
      </w:pPr>
    </w:p>
    <w:p w:rsidR="00023B3B" w:rsidRPr="00EF0287" w:rsidRDefault="00EE7597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Para o estudo ser realizável</w:t>
      </w:r>
      <w:r w:rsidR="00023B3B" w:rsidRPr="00EF0287">
        <w:rPr>
          <w:lang w:val="pt-BR"/>
        </w:rPr>
        <w:t>, é preciso ter no mínimo três pessoas por cada grupo, as mais variadas</w:t>
      </w:r>
      <w:r w:rsidRPr="00EF0287">
        <w:rPr>
          <w:lang w:val="pt-BR"/>
        </w:rPr>
        <w:t xml:space="preserve"> da comunidade. Depois disso, com base n</w:t>
      </w:r>
      <w:r w:rsidR="00023B3B" w:rsidRPr="00EF0287">
        <w:rPr>
          <w:lang w:val="pt-BR"/>
        </w:rPr>
        <w:t>os fenómenos linguísticos que se querem estudar, é preciso preparar o material para a recolha de dados, que pode ser feita de diferentes maneiras: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5A6291" w:rsidRDefault="00023B3B" w:rsidP="00520C1D">
      <w:pPr>
        <w:pStyle w:val="NormaleWeb"/>
        <w:numPr>
          <w:ilvl w:val="0"/>
          <w:numId w:val="18"/>
        </w:numPr>
        <w:spacing w:line="360" w:lineRule="auto"/>
        <w:jc w:val="both"/>
      </w:pPr>
      <w:r w:rsidRPr="005A6291">
        <w:lastRenderedPageBreak/>
        <w:t>Fala espontânea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O entrevistador faz uma ou mais perguntas, deixando que o informante responda, tentando não o interromper.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EF0287" w:rsidRDefault="00023B3B" w:rsidP="00520C1D">
      <w:pPr>
        <w:pStyle w:val="NormaleWeb"/>
        <w:numPr>
          <w:ilvl w:val="0"/>
          <w:numId w:val="18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>Leitura de uma lista de palavras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O informante tem que ler uma lista de palavras nas q</w:t>
      </w:r>
      <w:r w:rsidR="00037765" w:rsidRPr="00EF0287">
        <w:rPr>
          <w:lang w:val="pt-BR"/>
        </w:rPr>
        <w:t>uais estão contidas as variáveis</w:t>
      </w:r>
      <w:r w:rsidRPr="00EF0287">
        <w:rPr>
          <w:lang w:val="pt-BR"/>
        </w:rPr>
        <w:t xml:space="preserve"> que o entrevistador quer estudar.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5A6291" w:rsidRDefault="00023B3B" w:rsidP="00520C1D">
      <w:pPr>
        <w:pStyle w:val="NormaleWeb"/>
        <w:numPr>
          <w:ilvl w:val="0"/>
          <w:numId w:val="18"/>
        </w:numPr>
        <w:spacing w:line="360" w:lineRule="auto"/>
        <w:jc w:val="both"/>
      </w:pPr>
      <w:r w:rsidRPr="005A6291">
        <w:t>Leitura de um pequeno texto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O informante tem que ler um peque</w:t>
      </w:r>
      <w:r w:rsidR="00376EB1" w:rsidRPr="00EF0287">
        <w:rPr>
          <w:lang w:val="pt-BR"/>
        </w:rPr>
        <w:t>no texto</w:t>
      </w:r>
      <w:r w:rsidR="00EE7597" w:rsidRPr="00EF0287">
        <w:rPr>
          <w:lang w:val="pt-BR"/>
        </w:rPr>
        <w:t xml:space="preserve"> pré-construído</w:t>
      </w:r>
      <w:r w:rsidR="008B6F02" w:rsidRPr="00EF0287">
        <w:rPr>
          <w:lang w:val="pt-BR"/>
        </w:rPr>
        <w:t xml:space="preserve"> que conté</w:t>
      </w:r>
      <w:r w:rsidR="00376EB1" w:rsidRPr="00EF0287">
        <w:rPr>
          <w:lang w:val="pt-BR"/>
        </w:rPr>
        <w:t>m as variáveis</w:t>
      </w:r>
      <w:r w:rsidRPr="00EF0287">
        <w:rPr>
          <w:lang w:val="pt-BR"/>
        </w:rPr>
        <w:t xml:space="preserve"> que o entrevistador quer estudar.</w:t>
      </w:r>
    </w:p>
    <w:p w:rsidR="00E060BB" w:rsidRPr="00EF0287" w:rsidRDefault="00E060BB" w:rsidP="00520C1D">
      <w:pPr>
        <w:pStyle w:val="NormaleWeb"/>
        <w:spacing w:line="360" w:lineRule="auto"/>
        <w:jc w:val="both"/>
        <w:rPr>
          <w:lang w:val="pt-BR"/>
        </w:rPr>
      </w:pPr>
    </w:p>
    <w:p w:rsidR="00E060BB" w:rsidRPr="00EF0287" w:rsidRDefault="00E060BB" w:rsidP="00E060BB">
      <w:pPr>
        <w:pStyle w:val="Paragrafoelenco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</w:pP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Ficha do informante e da gravação</w:t>
      </w:r>
    </w:p>
    <w:p w:rsidR="008B6F02" w:rsidRPr="00EF0287" w:rsidRDefault="008B6F02" w:rsidP="008B6F02">
      <w:pPr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</w:pPr>
    </w:p>
    <w:p w:rsidR="00E060BB" w:rsidRPr="00EC3FDB" w:rsidRDefault="00E060BB" w:rsidP="00EC3FDB">
      <w:pPr>
        <w:pStyle w:val="NormaleWeb"/>
        <w:numPr>
          <w:ilvl w:val="0"/>
          <w:numId w:val="18"/>
        </w:numPr>
        <w:spacing w:line="360" w:lineRule="auto"/>
        <w:jc w:val="both"/>
      </w:pPr>
      <w:r w:rsidRPr="00EC3FDB">
        <w:t>Questionário socioeconómico</w:t>
      </w:r>
    </w:p>
    <w:p w:rsidR="00023B3B" w:rsidRPr="005A6291" w:rsidRDefault="00023B3B" w:rsidP="00520C1D">
      <w:pPr>
        <w:pStyle w:val="NormaleWeb"/>
        <w:spacing w:line="360" w:lineRule="auto"/>
        <w:jc w:val="both"/>
      </w:pPr>
    </w:p>
    <w:p w:rsidR="00023B3B" w:rsidRPr="00EF0287" w:rsidRDefault="00EE7597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Em seguida é preciso recolher</w:t>
      </w:r>
      <w:r w:rsidR="00023B3B" w:rsidRPr="00EF0287">
        <w:rPr>
          <w:lang w:val="pt-BR"/>
        </w:rPr>
        <w:t xml:space="preserve"> os dados, gravando as entrevistas, possivelmente em lugares silenciosos para depois na hora da transcrição </w:t>
      </w:r>
      <w:r w:rsidR="00023B3B" w:rsidRPr="00EC3FDB">
        <w:rPr>
          <w:lang w:val="pt-BR"/>
        </w:rPr>
        <w:t>e</w:t>
      </w:r>
      <w:r w:rsidR="009D05EB">
        <w:rPr>
          <w:lang w:val="pt-BR"/>
        </w:rPr>
        <w:t>,</w:t>
      </w:r>
      <w:r w:rsidR="00EC3FDB" w:rsidRPr="00EC3FDB">
        <w:rPr>
          <w:lang w:val="pt-BR"/>
        </w:rPr>
        <w:t xml:space="preserve"> </w:t>
      </w:r>
      <w:r w:rsidR="00023B3B" w:rsidRPr="00EC3FDB">
        <w:rPr>
          <w:lang w:val="pt-BR"/>
        </w:rPr>
        <w:t>sobretudo</w:t>
      </w:r>
      <w:r w:rsidR="009D05EB">
        <w:rPr>
          <w:lang w:val="pt-BR"/>
        </w:rPr>
        <w:t>,</w:t>
      </w:r>
      <w:r w:rsidR="00023B3B" w:rsidRPr="00EF0287">
        <w:rPr>
          <w:lang w:val="pt-BR"/>
        </w:rPr>
        <w:t xml:space="preserve"> da análise dos dados, poder entender bem como o informante pronunciou as variantes. 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Dois problemas que poderiam surgir quando se fazem estas gravações são: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EF0287" w:rsidRDefault="00EE7597" w:rsidP="008B6F02">
      <w:pPr>
        <w:pStyle w:val="NormaleWeb"/>
        <w:numPr>
          <w:ilvl w:val="0"/>
          <w:numId w:val="17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>Embora se tenha gravado muitas horas, pode acontecer que se consiga obter poucos dados e por isso não possam ser feitos estudos estatísticos.</w:t>
      </w:r>
    </w:p>
    <w:p w:rsidR="00023B3B" w:rsidRPr="00EF0287" w:rsidRDefault="00EE7597" w:rsidP="006C4E9A">
      <w:pPr>
        <w:pStyle w:val="Paragrafoelenco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</w:pP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lastRenderedPageBreak/>
        <w:t>Os falantes podem ficar inibidos por causa da presença do gravador, deixando de utilizar variantes que utilizariam no dia-a-dia e por isso poderiam acabar falsificando o resultado da pesquisa</w:t>
      </w:r>
      <w:r w:rsid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 auto-corri</w:t>
      </w: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gindo-se</w:t>
      </w:r>
      <w:r w:rsidR="008B6F02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. É </w:t>
      </w: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o problema do </w:t>
      </w:r>
      <w:r w:rsidR="008B6F02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“</w:t>
      </w: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paradoxo do observador</w:t>
      </w:r>
      <w:r w:rsidR="008B6F02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”</w:t>
      </w: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:</w:t>
      </w:r>
      <w:r w:rsidR="008B6F02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 a sua própria presença falseia</w:t>
      </w:r>
      <w:r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 os dados que quer observar. Há </w:t>
      </w:r>
      <w:r w:rsidR="008B6F02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estratégias </w:t>
      </w:r>
      <w:r w:rsidR="006C4E9A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que permite</w:t>
      </w:r>
      <w:r w:rsidR="008B6F02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>m</w:t>
      </w:r>
      <w:r w:rsidR="006C4E9A" w:rsidRPr="00EF0287">
        <w:rPr>
          <w:rFonts w:ascii="Times New Roman" w:eastAsia="Times New Roman" w:hAnsi="Times New Roman" w:cs="Times New Roman"/>
          <w:sz w:val="24"/>
          <w:szCs w:val="24"/>
          <w:lang w:val="pt-BR" w:eastAsia="pt-PT"/>
        </w:rPr>
        <w:t xml:space="preserve"> diminuir este risco. </w:t>
      </w:r>
      <w:r w:rsidR="00023B3B" w:rsidRPr="00EF0287">
        <w:rPr>
          <w:rFonts w:ascii="Times New Roman" w:hAnsi="Times New Roman" w:cs="Times New Roman"/>
          <w:sz w:val="24"/>
          <w:szCs w:val="24"/>
          <w:lang w:val="pt-BR"/>
        </w:rPr>
        <w:t>Para</w:t>
      </w:r>
      <w:r w:rsidR="008B6F02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evitar isso, é preciso deixar à vontade o informante, estimulá-lo</w:t>
      </w:r>
      <w:r w:rsidR="00023B3B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no </w:t>
      </w:r>
      <w:r w:rsidR="008B6F02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seu </w:t>
      </w:r>
      <w:r w:rsidR="00023B3B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próprio ambiente com </w:t>
      </w:r>
      <w:r w:rsidR="00023B3B" w:rsidRPr="00EC3FDB">
        <w:rPr>
          <w:rFonts w:ascii="Times New Roman" w:hAnsi="Times New Roman" w:cs="Times New Roman"/>
          <w:sz w:val="24"/>
          <w:szCs w:val="24"/>
          <w:lang w:val="pt-BR"/>
        </w:rPr>
        <w:t xml:space="preserve">assuntos </w:t>
      </w:r>
      <w:r w:rsidR="009C0560" w:rsidRPr="00EC3FDB">
        <w:rPr>
          <w:rFonts w:ascii="Times New Roman" w:hAnsi="Times New Roman" w:cs="Times New Roman"/>
          <w:sz w:val="24"/>
          <w:szCs w:val="24"/>
          <w:lang w:val="pt-BR"/>
        </w:rPr>
        <w:t>com os quais</w:t>
      </w:r>
      <w:r w:rsidR="00023B3B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se sente motivado, tentando sair de uma situação de inibição na qual </w:t>
      </w:r>
      <w:r w:rsidR="00EF0287">
        <w:rPr>
          <w:rFonts w:ascii="Times New Roman" w:hAnsi="Times New Roman" w:cs="Times New Roman"/>
          <w:sz w:val="24"/>
          <w:szCs w:val="24"/>
          <w:lang w:val="pt-BR"/>
        </w:rPr>
        <w:t xml:space="preserve">se </w:t>
      </w:r>
      <w:r w:rsidR="00023B3B" w:rsidRPr="00EF0287">
        <w:rPr>
          <w:rFonts w:ascii="Times New Roman" w:hAnsi="Times New Roman" w:cs="Times New Roman"/>
          <w:sz w:val="24"/>
          <w:szCs w:val="24"/>
          <w:lang w:val="pt-BR"/>
        </w:rPr>
        <w:t>pode</w:t>
      </w:r>
      <w:r w:rsidR="00EF028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23B3B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encontrar o informante. </w:t>
      </w:r>
    </w:p>
    <w:p w:rsidR="006C4E9A" w:rsidRPr="00EF0287" w:rsidRDefault="006C4E9A" w:rsidP="00520C1D">
      <w:pPr>
        <w:pStyle w:val="NormaleWeb"/>
        <w:spacing w:line="360" w:lineRule="auto"/>
        <w:jc w:val="both"/>
        <w:rPr>
          <w:lang w:val="pt-BR"/>
        </w:rPr>
      </w:pPr>
    </w:p>
    <w:p w:rsidR="00023B3B" w:rsidRPr="00EF0287" w:rsidRDefault="006C4E9A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Depois de ter recolhido</w:t>
      </w:r>
      <w:r w:rsidR="00023B3B" w:rsidRPr="00EF0287">
        <w:rPr>
          <w:lang w:val="pt-BR"/>
        </w:rPr>
        <w:t xml:space="preserve"> todos os dados, é preciso decidir se é melhor utilizarmos toda a gravação ou só uma parte dela. É melhor tirar </w:t>
      </w:r>
      <w:r w:rsidR="008B6F02" w:rsidRPr="00EF0287">
        <w:rPr>
          <w:lang w:val="pt-BR"/>
        </w:rPr>
        <w:t>a parte inicial e a parte final da gravação porque no início</w:t>
      </w:r>
      <w:r w:rsidR="00023B3B" w:rsidRPr="00EF0287">
        <w:rPr>
          <w:lang w:val="pt-BR"/>
        </w:rPr>
        <w:t xml:space="preserve"> o informante pode ficar um pouco inibido e depois pouco a pouco </w:t>
      </w:r>
      <w:r w:rsidRPr="00EF0287">
        <w:rPr>
          <w:lang w:val="pt-BR"/>
        </w:rPr>
        <w:t>fica mais à vontade</w:t>
      </w:r>
      <w:r w:rsidR="00023B3B" w:rsidRPr="00EF0287">
        <w:rPr>
          <w:lang w:val="pt-BR"/>
        </w:rPr>
        <w:t xml:space="preserve"> e a parte final porque o informante pode estar um pouco cansado e começa a falar menos. Em seguida é preciso transcrever todas as gravações</w:t>
      </w:r>
      <w:r w:rsidRPr="00EF0287">
        <w:rPr>
          <w:lang w:val="pt-BR"/>
        </w:rPr>
        <w:t>,</w:t>
      </w:r>
      <w:r w:rsidR="00023B3B" w:rsidRPr="00EF0287">
        <w:rPr>
          <w:lang w:val="pt-BR"/>
        </w:rPr>
        <w:t xml:space="preserve"> para depois isolar as </w:t>
      </w:r>
      <w:r w:rsidR="00376EB1" w:rsidRPr="00EF0287">
        <w:rPr>
          <w:lang w:val="pt-BR"/>
        </w:rPr>
        <w:t>variáveis</w:t>
      </w:r>
      <w:r w:rsidR="00023B3B" w:rsidRPr="00EF0287">
        <w:rPr>
          <w:lang w:val="pt-BR"/>
        </w:rPr>
        <w:t xml:space="preserve"> que se querem estudar; levantar as hipóteses explicativas para a variação, estabelecendo os grupos de fatores sociais e linguísticos possivelmente relacionado</w:t>
      </w:r>
      <w:r w:rsidRPr="00EF0287">
        <w:rPr>
          <w:lang w:val="pt-BR"/>
        </w:rPr>
        <w:t xml:space="preserve">s com </w:t>
      </w:r>
      <w:r w:rsidR="00023B3B" w:rsidRPr="00EF0287">
        <w:rPr>
          <w:lang w:val="pt-BR"/>
        </w:rPr>
        <w:t xml:space="preserve">o uso </w:t>
      </w:r>
      <w:r w:rsidR="008B6F02" w:rsidRPr="00EF0287">
        <w:rPr>
          <w:lang w:val="pt-BR"/>
        </w:rPr>
        <w:t>das variantes; escutar de novo</w:t>
      </w:r>
      <w:r w:rsidR="00023B3B" w:rsidRPr="00EF0287">
        <w:rPr>
          <w:lang w:val="pt-BR"/>
        </w:rPr>
        <w:t xml:space="preserve"> as entrevistas, codificando os dados e utilizar estes dados no programa VARBRUL, para poder fazer as estatísticas. Feito isso, chegamos aos</w:t>
      </w:r>
      <w:r w:rsidR="008B6F02" w:rsidRPr="00EF0287">
        <w:rPr>
          <w:lang w:val="pt-BR"/>
        </w:rPr>
        <w:t xml:space="preserve"> resultados </w:t>
      </w:r>
      <w:r w:rsidR="008B6F02" w:rsidRPr="00EC3FDB">
        <w:rPr>
          <w:lang w:val="pt-BR"/>
        </w:rPr>
        <w:t>que</w:t>
      </w:r>
      <w:r w:rsidR="009D05EB">
        <w:rPr>
          <w:lang w:val="pt-BR"/>
        </w:rPr>
        <w:t>,</w:t>
      </w:r>
      <w:r w:rsidR="00EC3FDB" w:rsidRPr="00EC3FDB">
        <w:rPr>
          <w:lang w:val="pt-BR"/>
        </w:rPr>
        <w:t xml:space="preserve"> </w:t>
      </w:r>
      <w:r w:rsidR="008B6F02" w:rsidRPr="00EC3FDB">
        <w:rPr>
          <w:lang w:val="pt-BR"/>
        </w:rPr>
        <w:t>no final</w:t>
      </w:r>
      <w:r w:rsidR="009D05EB">
        <w:rPr>
          <w:lang w:val="pt-BR"/>
        </w:rPr>
        <w:t>,</w:t>
      </w:r>
      <w:r w:rsidR="008B6F02" w:rsidRPr="00EF0287">
        <w:rPr>
          <w:lang w:val="pt-BR"/>
        </w:rPr>
        <w:t xml:space="preserve"> têm de</w:t>
      </w:r>
      <w:r w:rsidR="00023B3B" w:rsidRPr="00EF0287">
        <w:rPr>
          <w:lang w:val="pt-BR"/>
        </w:rPr>
        <w:t xml:space="preserve"> ser analisados, chegando a uma conclusão, que vai constatar se as hipóteses levantadas no começo do estudo coincidem ou não coincidem com o resultado final.</w:t>
      </w:r>
    </w:p>
    <w:p w:rsidR="00023B3B" w:rsidRPr="00EF0287" w:rsidRDefault="006C4E9A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To</w:t>
      </w:r>
      <w:r w:rsidR="00023B3B" w:rsidRPr="00EF0287">
        <w:rPr>
          <w:lang w:val="pt-BR"/>
        </w:rPr>
        <w:t xml:space="preserve">do este </w:t>
      </w:r>
      <w:r w:rsidR="00023B3B" w:rsidRPr="00EC3FDB">
        <w:rPr>
          <w:lang w:val="pt-BR"/>
        </w:rPr>
        <w:t>trabalho permite</w:t>
      </w:r>
      <w:r w:rsidR="009C0560" w:rsidRPr="00EC3FDB">
        <w:rPr>
          <w:lang w:val="pt-BR"/>
        </w:rPr>
        <w:t>-nos</w:t>
      </w:r>
      <w:r w:rsidR="00023B3B" w:rsidRPr="00EF0287">
        <w:rPr>
          <w:lang w:val="pt-BR"/>
        </w:rPr>
        <w:t xml:space="preserve"> constatar as relações entre </w:t>
      </w:r>
      <w:r w:rsidRPr="00EF0287">
        <w:rPr>
          <w:lang w:val="pt-BR"/>
        </w:rPr>
        <w:t xml:space="preserve">o </w:t>
      </w:r>
      <w:r w:rsidR="00023B3B" w:rsidRPr="00EF0287">
        <w:rPr>
          <w:lang w:val="pt-BR"/>
        </w:rPr>
        <w:t xml:space="preserve">uso de variantes e fatores extralinguísticos, como </w:t>
      </w:r>
      <w:r w:rsidRPr="00EF0287">
        <w:rPr>
          <w:lang w:val="pt-BR"/>
        </w:rPr>
        <w:t xml:space="preserve">a </w:t>
      </w:r>
      <w:r w:rsidR="00023B3B" w:rsidRPr="00EF0287">
        <w:rPr>
          <w:lang w:val="pt-BR"/>
        </w:rPr>
        <w:t xml:space="preserve">idade, </w:t>
      </w:r>
      <w:r w:rsidRPr="00EF0287">
        <w:rPr>
          <w:lang w:val="pt-BR"/>
        </w:rPr>
        <w:t xml:space="preserve">a </w:t>
      </w:r>
      <w:r w:rsidR="00023B3B" w:rsidRPr="00EF0287">
        <w:rPr>
          <w:lang w:val="pt-BR"/>
        </w:rPr>
        <w:t xml:space="preserve">escolaridade e </w:t>
      </w:r>
      <w:r w:rsidRPr="00EF0287">
        <w:rPr>
          <w:lang w:val="pt-BR"/>
        </w:rPr>
        <w:t xml:space="preserve">o </w:t>
      </w:r>
      <w:r w:rsidR="00023B3B" w:rsidRPr="00EF0287">
        <w:rPr>
          <w:lang w:val="pt-BR"/>
        </w:rPr>
        <w:t>nível económico</w:t>
      </w:r>
      <w:r w:rsidRPr="00EF0287">
        <w:rPr>
          <w:lang w:val="pt-BR"/>
        </w:rPr>
        <w:t>/cultural</w:t>
      </w:r>
      <w:r w:rsidR="00023B3B" w:rsidRPr="00EF0287">
        <w:rPr>
          <w:lang w:val="pt-BR"/>
        </w:rPr>
        <w:t xml:space="preserve"> do falante, para entendermos melhor de que modo diferenças sociais contribuem para a formação de com</w:t>
      </w:r>
      <w:r w:rsidRPr="00EF0287">
        <w:rPr>
          <w:lang w:val="pt-BR"/>
        </w:rPr>
        <w:t xml:space="preserve">unidades de fala diferente </w:t>
      </w:r>
      <w:r w:rsidRPr="00EC3FDB">
        <w:rPr>
          <w:lang w:val="pt-BR"/>
        </w:rPr>
        <w:t>e</w:t>
      </w:r>
      <w:r w:rsidR="009D05EB">
        <w:rPr>
          <w:lang w:val="pt-BR"/>
        </w:rPr>
        <w:t>,</w:t>
      </w:r>
      <w:r w:rsidRPr="00EF0287">
        <w:rPr>
          <w:lang w:val="pt-BR"/>
        </w:rPr>
        <w:t xml:space="preserve"> alé</w:t>
      </w:r>
      <w:r w:rsidR="00023B3B" w:rsidRPr="00EF0287">
        <w:rPr>
          <w:lang w:val="pt-BR"/>
        </w:rPr>
        <w:t>m disso, constatar como variantes usadas por falantes de diferentes características sociais d</w:t>
      </w:r>
      <w:r w:rsidRPr="00EF0287">
        <w:rPr>
          <w:lang w:val="pt-BR"/>
        </w:rPr>
        <w:t>entro de uma mesma comunidade, são</w:t>
      </w:r>
      <w:r w:rsidR="00023B3B" w:rsidRPr="00EF0287">
        <w:rPr>
          <w:lang w:val="pt-BR"/>
        </w:rPr>
        <w:t xml:space="preserve"> importante</w:t>
      </w:r>
      <w:r w:rsidRPr="00EF0287">
        <w:rPr>
          <w:lang w:val="pt-BR"/>
        </w:rPr>
        <w:t>s</w:t>
      </w:r>
      <w:r w:rsidR="00023B3B" w:rsidRPr="00EF0287">
        <w:rPr>
          <w:lang w:val="pt-BR"/>
        </w:rPr>
        <w:t xml:space="preserve"> para o entendimento de como uma língua se estabelece, permanece como tal, ou muda através do tempo</w:t>
      </w:r>
      <w:r w:rsidR="00023B3B" w:rsidRPr="005A6291">
        <w:rPr>
          <w:rStyle w:val="Rimandonotaapidipagina"/>
        </w:rPr>
        <w:footnoteReference w:id="57"/>
      </w:r>
      <w:r w:rsidR="00023B3B" w:rsidRPr="00EF0287">
        <w:rPr>
          <w:lang w:val="pt-BR"/>
        </w:rPr>
        <w:t>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8B6F02" w:rsidRPr="00EF0287" w:rsidRDefault="008B6F02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32"/>
          <w:szCs w:val="32"/>
          <w:lang w:val="pt-BR"/>
        </w:rPr>
      </w:pPr>
    </w:p>
    <w:p w:rsidR="00023B3B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32"/>
          <w:szCs w:val="32"/>
          <w:lang w:val="pt-BR"/>
        </w:rPr>
      </w:pPr>
      <w:r w:rsidRPr="00EF0287">
        <w:rPr>
          <w:b/>
          <w:color w:val="0D0D0D" w:themeColor="text1" w:themeTint="F2"/>
          <w:sz w:val="32"/>
          <w:szCs w:val="32"/>
          <w:lang w:val="pt-BR"/>
        </w:rPr>
        <w:lastRenderedPageBreak/>
        <w:t>5</w:t>
      </w:r>
      <w:r w:rsidR="00DF2BB8" w:rsidRPr="00EF0287">
        <w:rPr>
          <w:b/>
          <w:color w:val="0D0D0D" w:themeColor="text1" w:themeTint="F2"/>
          <w:sz w:val="32"/>
          <w:szCs w:val="32"/>
          <w:lang w:val="pt-BR"/>
        </w:rPr>
        <w:t>.2</w:t>
      </w:r>
      <w:r w:rsidR="00023B3B" w:rsidRPr="00EF0287">
        <w:rPr>
          <w:b/>
          <w:color w:val="0D0D0D" w:themeColor="text1" w:themeTint="F2"/>
          <w:sz w:val="32"/>
          <w:szCs w:val="32"/>
          <w:lang w:val="pt-BR"/>
        </w:rPr>
        <w:t xml:space="preserve"> Variáveis dependentes</w:t>
      </w:r>
    </w:p>
    <w:p w:rsidR="009E7CC6" w:rsidRPr="00EF0287" w:rsidRDefault="001467B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 variável dependente a ser estudada vai</w:t>
      </w:r>
      <w:r w:rsidR="008B6F02" w:rsidRPr="00EF0287">
        <w:rPr>
          <w:color w:val="0D0D0D" w:themeColor="text1" w:themeTint="F2"/>
          <w:lang w:val="pt-BR"/>
        </w:rPr>
        <w:t xml:space="preserve"> ser:</w:t>
      </w:r>
    </w:p>
    <w:p w:rsidR="008B6F02" w:rsidRPr="00EF0287" w:rsidRDefault="008B6F0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9E7CC6" w:rsidRPr="00EF0287" w:rsidRDefault="009E7CC6" w:rsidP="00520C1D">
      <w:pPr>
        <w:pStyle w:val="NormaleWeb"/>
        <w:numPr>
          <w:ilvl w:val="0"/>
          <w:numId w:val="7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 produção do [t] seguido pela vogal alta [i]</w:t>
      </w:r>
    </w:p>
    <w:p w:rsidR="009E7CC6" w:rsidRPr="00EF0287" w:rsidRDefault="009E7CC6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Variável: produção do [t] seguido pela vogal alta [i]</w:t>
      </w:r>
    </w:p>
    <w:p w:rsidR="009E7CC6" w:rsidRPr="00EF0287" w:rsidRDefault="009E7CC6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Variantes: 1. [ti]</w:t>
      </w:r>
    </w:p>
    <w:p w:rsidR="009E7CC6" w:rsidRPr="00EF0287" w:rsidRDefault="009E7CC6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                 2. [</w:t>
      </w:r>
      <w:r w:rsidR="00B60465" w:rsidRPr="00EF0287">
        <w:rPr>
          <w:color w:val="0D0D0D" w:themeColor="text1" w:themeTint="F2"/>
          <w:lang w:val="pt-BR"/>
        </w:rPr>
        <w:t>ʧ</w:t>
      </w:r>
      <w:r w:rsidR="00E268DB">
        <w:rPr>
          <w:color w:val="0D0D0D" w:themeColor="text1" w:themeTint="F2"/>
          <w:lang w:val="pt-BR"/>
        </w:rPr>
        <w:t>i</w:t>
      </w:r>
      <w:r w:rsidRPr="00EF0287">
        <w:rPr>
          <w:color w:val="0D0D0D" w:themeColor="text1" w:themeTint="F2"/>
          <w:lang w:val="pt-BR"/>
        </w:rPr>
        <w:t>]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Em seguida vou explicar a motivação da escolha destas variáveis: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C933DB" w:rsidP="003D66C3">
      <w:pPr>
        <w:pStyle w:val="NormaleWeb"/>
        <w:numPr>
          <w:ilvl w:val="0"/>
          <w:numId w:val="2"/>
        </w:numPr>
        <w:spacing w:line="360" w:lineRule="auto"/>
        <w:jc w:val="both"/>
        <w:rPr>
          <w:color w:val="0D0D0D" w:themeColor="text1" w:themeTint="F2"/>
          <w:lang w:val="pt-BR"/>
        </w:rPr>
      </w:pPr>
      <w:r>
        <w:rPr>
          <w:color w:val="0D0D0D" w:themeColor="text1" w:themeTint="F2"/>
          <w:lang w:val="pt-BR"/>
        </w:rPr>
        <w:t>A escolha do estudo do traço /</w:t>
      </w:r>
      <w:r w:rsidR="001467B2" w:rsidRPr="00EF0287">
        <w:rPr>
          <w:color w:val="0D0D0D" w:themeColor="text1" w:themeTint="F2"/>
          <w:lang w:val="pt-BR"/>
        </w:rPr>
        <w:t>t</w:t>
      </w:r>
      <w:r>
        <w:rPr>
          <w:color w:val="0D0D0D" w:themeColor="text1" w:themeTint="F2"/>
          <w:lang w:val="pt-BR"/>
        </w:rPr>
        <w:t>/</w:t>
      </w:r>
      <w:r w:rsidR="00023B3B" w:rsidRPr="00EF0287">
        <w:rPr>
          <w:color w:val="0D0D0D" w:themeColor="text1" w:themeTint="F2"/>
          <w:lang w:val="pt-BR"/>
        </w:rPr>
        <w:t xml:space="preserve"> </w:t>
      </w:r>
      <w:r w:rsidR="008B6F02" w:rsidRPr="00EF0287">
        <w:rPr>
          <w:color w:val="0D0D0D" w:themeColor="text1" w:themeTint="F2"/>
          <w:lang w:val="pt-BR"/>
        </w:rPr>
        <w:t xml:space="preserve">deve-se ao facto </w:t>
      </w:r>
      <w:r>
        <w:rPr>
          <w:color w:val="0D0D0D" w:themeColor="text1" w:themeTint="F2"/>
          <w:lang w:val="pt-BR"/>
        </w:rPr>
        <w:t xml:space="preserve">de no contexto da vogal alta </w:t>
      </w:r>
      <w:r w:rsidR="00B70053">
        <w:rPr>
          <w:color w:val="0D0D0D" w:themeColor="text1" w:themeTint="F2"/>
          <w:lang w:val="pt-BR"/>
        </w:rPr>
        <w:t>[</w:t>
      </w:r>
      <w:r w:rsidRPr="00B70053">
        <w:rPr>
          <w:color w:val="0D0D0D" w:themeColor="text1" w:themeTint="F2"/>
          <w:lang w:val="pt-BR"/>
        </w:rPr>
        <w:t>i</w:t>
      </w:r>
      <w:r w:rsidR="00B70053">
        <w:rPr>
          <w:color w:val="0D0D0D" w:themeColor="text1" w:themeTint="F2"/>
          <w:lang w:val="pt-BR"/>
        </w:rPr>
        <w:t>]</w:t>
      </w:r>
      <w:r w:rsidR="008B6F02" w:rsidRPr="00EF0287">
        <w:rPr>
          <w:color w:val="0D0D0D" w:themeColor="text1" w:themeTint="F2"/>
          <w:lang w:val="pt-BR"/>
        </w:rPr>
        <w:t xml:space="preserve"> haver condiçõe</w:t>
      </w:r>
      <w:r>
        <w:rPr>
          <w:color w:val="0D0D0D" w:themeColor="text1" w:themeTint="F2"/>
          <w:lang w:val="pt-BR"/>
        </w:rPr>
        <w:t xml:space="preserve">s para a ocorrência do fenómeno de </w:t>
      </w:r>
      <w:r w:rsidR="008B6F02" w:rsidRPr="00EF0287">
        <w:rPr>
          <w:color w:val="0D0D0D" w:themeColor="text1" w:themeTint="F2"/>
          <w:lang w:val="pt-BR"/>
        </w:rPr>
        <w:t>palatalização. No português do Brasil, devido à influência dos substratos e de adstratos de línguas como o quimbundo, o umbundo e outras línguas africanas que foram trazidas da África</w:t>
      </w:r>
      <w:r w:rsidR="003D66C3" w:rsidRPr="00EF0287">
        <w:rPr>
          <w:color w:val="0D0D0D" w:themeColor="text1" w:themeTint="F2"/>
          <w:lang w:val="pt-BR"/>
        </w:rPr>
        <w:t>,</w:t>
      </w:r>
      <w:r w:rsidR="008B6F02" w:rsidRPr="00EF0287">
        <w:rPr>
          <w:color w:val="0D0D0D" w:themeColor="text1" w:themeTint="F2"/>
          <w:lang w:val="pt-BR"/>
        </w:rPr>
        <w:t xml:space="preserve"> ainda é mais favorável e provável a ocorrência de fenómenos de palatalização.</w:t>
      </w:r>
      <w:r w:rsidR="003D66C3" w:rsidRPr="00EF0287">
        <w:rPr>
          <w:color w:val="0D0D0D" w:themeColor="text1" w:themeTint="F2"/>
          <w:lang w:val="pt-BR"/>
        </w:rPr>
        <w:t xml:space="preserve"> Esta consoante antes de uma vogal anterior </w:t>
      </w:r>
      <w:r>
        <w:rPr>
          <w:color w:val="0D0D0D" w:themeColor="text1" w:themeTint="F2"/>
          <w:lang w:val="pt-BR"/>
        </w:rPr>
        <w:t>pronuncia-se /</w:t>
      </w:r>
      <w:r w:rsidR="003D66C3" w:rsidRPr="00EF0287">
        <w:rPr>
          <w:color w:val="0D0D0D" w:themeColor="text1" w:themeTint="F2"/>
          <w:lang w:val="pt-BR"/>
        </w:rPr>
        <w:t>ʧ</w:t>
      </w:r>
      <w:r w:rsidR="00950C3B">
        <w:rPr>
          <w:color w:val="0D0D0D" w:themeColor="text1" w:themeTint="F2"/>
          <w:lang w:val="pt-BR"/>
        </w:rPr>
        <w:t>i</w:t>
      </w:r>
      <w:r>
        <w:rPr>
          <w:color w:val="0D0D0D" w:themeColor="text1" w:themeTint="F2"/>
          <w:lang w:val="pt-BR"/>
        </w:rPr>
        <w:t>/</w:t>
      </w:r>
      <w:r w:rsidR="003D66C3" w:rsidRPr="00EF0287">
        <w:rPr>
          <w:color w:val="0D0D0D" w:themeColor="text1" w:themeTint="F2"/>
          <w:lang w:val="pt-BR"/>
        </w:rPr>
        <w:t xml:space="preserve"> no português do Brasil</w:t>
      </w:r>
      <w:r w:rsidR="001467B2" w:rsidRPr="00EF0287">
        <w:rPr>
          <w:color w:val="0D0D0D" w:themeColor="text1" w:themeTint="F2"/>
          <w:lang w:val="pt-BR"/>
        </w:rPr>
        <w:t xml:space="preserve">, enquanto no italiano esta consoante antes da vogal anterior </w:t>
      </w:r>
      <w:r w:rsidR="00950C3B">
        <w:rPr>
          <w:color w:val="0D0D0D" w:themeColor="text1" w:themeTint="F2"/>
          <w:lang w:val="pt-BR"/>
        </w:rPr>
        <w:t>[</w:t>
      </w:r>
      <w:r w:rsidR="001467B2" w:rsidRPr="00950C3B">
        <w:rPr>
          <w:color w:val="0D0D0D" w:themeColor="text1" w:themeTint="F2"/>
          <w:lang w:val="pt-BR"/>
        </w:rPr>
        <w:t>i</w:t>
      </w:r>
      <w:r w:rsidR="00950C3B">
        <w:rPr>
          <w:color w:val="0D0D0D" w:themeColor="text1" w:themeTint="F2"/>
          <w:lang w:val="pt-BR"/>
        </w:rPr>
        <w:t>]</w:t>
      </w:r>
      <w:r w:rsidR="001467B2" w:rsidRPr="00EF0287">
        <w:rPr>
          <w:color w:val="0D0D0D" w:themeColor="text1" w:themeTint="F2"/>
          <w:lang w:val="pt-BR"/>
        </w:rPr>
        <w:t xml:space="preserve">, </w:t>
      </w:r>
      <w:r w:rsidR="003D66C3" w:rsidRPr="00EF0287">
        <w:rPr>
          <w:color w:val="0D0D0D" w:themeColor="text1" w:themeTint="F2"/>
          <w:lang w:val="pt-BR"/>
        </w:rPr>
        <w:t>se pronuncia [ti]. Em italiano o fonema /ʧ</w:t>
      </w:r>
      <w:r w:rsidR="00950C3B">
        <w:rPr>
          <w:color w:val="0D0D0D" w:themeColor="text1" w:themeTint="F2"/>
          <w:lang w:val="pt-BR"/>
        </w:rPr>
        <w:t>i</w:t>
      </w:r>
      <w:r w:rsidR="003D66C3" w:rsidRPr="00EF0287">
        <w:rPr>
          <w:color w:val="0D0D0D" w:themeColor="text1" w:themeTint="F2"/>
          <w:lang w:val="pt-BR"/>
        </w:rPr>
        <w:t xml:space="preserve">/ </w:t>
      </w:r>
      <w:r w:rsidR="001467B2" w:rsidRPr="00EF0287">
        <w:rPr>
          <w:color w:val="0D0D0D" w:themeColor="text1" w:themeTint="F2"/>
          <w:lang w:val="pt-BR"/>
        </w:rPr>
        <w:t>é produzido</w:t>
      </w:r>
      <w:r w:rsidR="003D66C3" w:rsidRPr="00EF0287">
        <w:rPr>
          <w:color w:val="0D0D0D" w:themeColor="text1" w:themeTint="F2"/>
          <w:lang w:val="pt-BR"/>
        </w:rPr>
        <w:t xml:space="preserve"> apenas no caso em que </w:t>
      </w:r>
      <w:r w:rsidR="00E7649D">
        <w:rPr>
          <w:color w:val="0D0D0D" w:themeColor="text1" w:themeTint="F2"/>
          <w:lang w:val="pt-BR"/>
        </w:rPr>
        <w:t xml:space="preserve">a consoante </w:t>
      </w:r>
      <w:r w:rsidR="00E7649D">
        <w:rPr>
          <w:i/>
          <w:color w:val="0D0D0D" w:themeColor="text1" w:themeTint="F2"/>
          <w:lang w:val="pt-BR"/>
        </w:rPr>
        <w:t>c</w:t>
      </w:r>
      <w:r w:rsidR="00E7649D">
        <w:rPr>
          <w:color w:val="0D0D0D" w:themeColor="text1" w:themeTint="F2"/>
          <w:lang w:val="pt-BR"/>
        </w:rPr>
        <w:t xml:space="preserve"> </w:t>
      </w:r>
      <w:r w:rsidR="00023B3B" w:rsidRPr="00EF0287">
        <w:rPr>
          <w:color w:val="0D0D0D" w:themeColor="text1" w:themeTint="F2"/>
          <w:lang w:val="pt-BR"/>
        </w:rPr>
        <w:t>precede as</w:t>
      </w:r>
      <w:r w:rsidR="003D66C3" w:rsidRPr="00EF0287">
        <w:rPr>
          <w:color w:val="0D0D0D" w:themeColor="text1" w:themeTint="F2"/>
          <w:lang w:val="pt-BR"/>
        </w:rPr>
        <w:t xml:space="preserve"> vogais anteriores</w:t>
      </w:r>
      <w:r w:rsidR="00023B3B" w:rsidRPr="00EF0287">
        <w:rPr>
          <w:color w:val="0D0D0D" w:themeColor="text1" w:themeTint="F2"/>
          <w:lang w:val="pt-BR"/>
        </w:rPr>
        <w:t>.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C933D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>
        <w:rPr>
          <w:color w:val="0D0D0D" w:themeColor="text1" w:themeTint="F2"/>
          <w:lang w:val="pt-BR"/>
        </w:rPr>
        <w:t xml:space="preserve">Verificando-se </w:t>
      </w:r>
      <w:r w:rsidR="00023B3B" w:rsidRPr="00EF0287">
        <w:rPr>
          <w:color w:val="0D0D0D" w:themeColor="text1" w:themeTint="F2"/>
          <w:lang w:val="pt-BR"/>
        </w:rPr>
        <w:t>estas diferenças entre as duas línguas, pode ser que a</w:t>
      </w:r>
      <w:r w:rsidR="001467B2" w:rsidRPr="00EF0287">
        <w:rPr>
          <w:color w:val="0D0D0D" w:themeColor="text1" w:themeTint="F2"/>
          <w:lang w:val="pt-BR"/>
        </w:rPr>
        <w:t>lgu</w:t>
      </w:r>
      <w:r>
        <w:rPr>
          <w:color w:val="0D0D0D" w:themeColor="text1" w:themeTint="F2"/>
          <w:lang w:val="pt-BR"/>
        </w:rPr>
        <w:t>ns traços tenham permanecido na</w:t>
      </w:r>
      <w:r w:rsidR="001467B2" w:rsidRPr="00EF0287">
        <w:rPr>
          <w:color w:val="0D0D0D" w:themeColor="text1" w:themeTint="F2"/>
          <w:lang w:val="pt-BR"/>
        </w:rPr>
        <w:t xml:space="preserve"> fala dos </w:t>
      </w:r>
      <w:r w:rsidR="001467B2" w:rsidRPr="00EF0287">
        <w:rPr>
          <w:i/>
          <w:color w:val="0D0D0D" w:themeColor="text1" w:themeTint="F2"/>
          <w:lang w:val="pt-BR"/>
        </w:rPr>
        <w:t>salernitani oriundi</w:t>
      </w:r>
      <w:r w:rsidR="001467B2" w:rsidRPr="00EF0287">
        <w:rPr>
          <w:color w:val="0D0D0D" w:themeColor="text1" w:themeTint="F2"/>
          <w:lang w:val="pt-BR"/>
        </w:rPr>
        <w:t>.</w:t>
      </w:r>
    </w:p>
    <w:p w:rsidR="00023B3B" w:rsidRPr="00C933DB" w:rsidRDefault="001467B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Esta variável dependente vai ser estudada</w:t>
      </w:r>
      <w:r w:rsidR="00023B3B" w:rsidRPr="00EF0287">
        <w:rPr>
          <w:color w:val="0D0D0D" w:themeColor="text1" w:themeTint="F2"/>
          <w:lang w:val="pt-BR"/>
        </w:rPr>
        <w:t xml:space="preserve"> em relação às variáveis </w:t>
      </w:r>
      <w:r w:rsidR="00023B3B" w:rsidRPr="00EC3FDB">
        <w:rPr>
          <w:color w:val="0D0D0D" w:themeColor="text1" w:themeTint="F2"/>
          <w:lang w:val="pt-BR"/>
        </w:rPr>
        <w:t>independentes</w:t>
      </w:r>
      <w:r w:rsidR="009D05EB">
        <w:rPr>
          <w:color w:val="0D0D0D" w:themeColor="text1" w:themeTint="F2"/>
          <w:lang w:val="pt-BR"/>
        </w:rPr>
        <w:t>,</w:t>
      </w:r>
      <w:r w:rsidR="00EC3FDB" w:rsidRPr="00EC3FDB">
        <w:rPr>
          <w:color w:val="0D0D0D" w:themeColor="text1" w:themeTint="F2"/>
          <w:lang w:val="pt-BR"/>
        </w:rPr>
        <w:t xml:space="preserve"> </w:t>
      </w:r>
      <w:r w:rsidR="00023B3B" w:rsidRPr="00EC3FDB">
        <w:rPr>
          <w:color w:val="0D0D0D" w:themeColor="text1" w:themeTint="F2"/>
          <w:lang w:val="pt-BR"/>
        </w:rPr>
        <w:t>que</w:t>
      </w:r>
      <w:r w:rsidR="00023B3B" w:rsidRPr="00EF0287">
        <w:rPr>
          <w:color w:val="0D0D0D" w:themeColor="text1" w:themeTint="F2"/>
          <w:lang w:val="pt-BR"/>
        </w:rPr>
        <w:t xml:space="preserve"> são as escolhas feitas pelo falante de utilizar uma ou outra forma.</w:t>
      </w:r>
    </w:p>
    <w:p w:rsidR="00023B3B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32"/>
          <w:szCs w:val="32"/>
          <w:lang w:val="pt-BR"/>
        </w:rPr>
      </w:pPr>
      <w:r w:rsidRPr="00EF0287">
        <w:rPr>
          <w:b/>
          <w:color w:val="0D0D0D" w:themeColor="text1" w:themeTint="F2"/>
          <w:sz w:val="32"/>
          <w:szCs w:val="32"/>
          <w:lang w:val="pt-BR"/>
        </w:rPr>
        <w:lastRenderedPageBreak/>
        <w:t>5</w:t>
      </w:r>
      <w:r w:rsidR="00395078">
        <w:rPr>
          <w:b/>
          <w:color w:val="0D0D0D" w:themeColor="text1" w:themeTint="F2"/>
          <w:sz w:val="32"/>
          <w:szCs w:val="32"/>
          <w:lang w:val="pt-BR"/>
        </w:rPr>
        <w:t>.3</w:t>
      </w:r>
      <w:r w:rsidR="00023B3B" w:rsidRPr="00EF0287">
        <w:rPr>
          <w:b/>
          <w:color w:val="0D0D0D" w:themeColor="text1" w:themeTint="F2"/>
          <w:sz w:val="32"/>
          <w:szCs w:val="32"/>
          <w:lang w:val="pt-BR"/>
        </w:rPr>
        <w:t xml:space="preserve"> Variáveis Independentes</w:t>
      </w:r>
    </w:p>
    <w:p w:rsidR="00023B3B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5</w:t>
      </w:r>
      <w:r w:rsidR="00395078">
        <w:rPr>
          <w:b/>
          <w:color w:val="0D0D0D" w:themeColor="text1" w:themeTint="F2"/>
          <w:sz w:val="28"/>
          <w:szCs w:val="28"/>
          <w:lang w:val="pt-BR"/>
        </w:rPr>
        <w:t>.3</w:t>
      </w:r>
      <w:r w:rsidR="00E66BF1" w:rsidRPr="00EF0287">
        <w:rPr>
          <w:b/>
          <w:color w:val="0D0D0D" w:themeColor="text1" w:themeTint="F2"/>
          <w:sz w:val="28"/>
          <w:szCs w:val="28"/>
          <w:lang w:val="pt-BR"/>
        </w:rPr>
        <w:t>.1 Variáveis extra-linguísticas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As variáveis independentes a serem estudadas são: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D56857" w:rsidP="00520C1D">
      <w:pPr>
        <w:pStyle w:val="NormaleWeb"/>
        <w:numPr>
          <w:ilvl w:val="0"/>
          <w:numId w:val="3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Género dos e</w:t>
      </w:r>
      <w:r w:rsidR="00023B3B" w:rsidRPr="00EF0287">
        <w:rPr>
          <w:color w:val="0D0D0D" w:themeColor="text1" w:themeTint="F2"/>
          <w:lang w:val="pt-BR"/>
        </w:rPr>
        <w:t>migrantes italianos</w:t>
      </w:r>
      <w:r w:rsidR="00C933DB">
        <w:rPr>
          <w:color w:val="0D0D0D" w:themeColor="text1" w:themeTint="F2"/>
          <w:lang w:val="pt-BR"/>
        </w:rPr>
        <w:t xml:space="preserve"> oriundos </w:t>
      </w:r>
      <w:r w:rsidR="00023B3B" w:rsidRPr="00EF0287">
        <w:rPr>
          <w:color w:val="0D0D0D" w:themeColor="text1" w:themeTint="F2"/>
          <w:lang w:val="pt-BR"/>
        </w:rPr>
        <w:t xml:space="preserve">da </w:t>
      </w:r>
      <w:r w:rsidR="00A57BE1" w:rsidRPr="00EF0287">
        <w:rPr>
          <w:color w:val="0D0D0D" w:themeColor="text1" w:themeTint="F2"/>
          <w:lang w:val="pt-BR"/>
        </w:rPr>
        <w:t>proví</w:t>
      </w:r>
      <w:r w:rsidR="0080073A" w:rsidRPr="00EF0287">
        <w:rPr>
          <w:color w:val="0D0D0D" w:themeColor="text1" w:themeTint="F2"/>
          <w:lang w:val="pt-BR"/>
        </w:rPr>
        <w:t>ncia de Salerno</w:t>
      </w:r>
    </w:p>
    <w:p w:rsidR="00023B3B" w:rsidRPr="00EF0287" w:rsidRDefault="003D66C3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Variável: género dos e</w:t>
      </w:r>
      <w:r w:rsidR="00023B3B" w:rsidRPr="00EF0287">
        <w:rPr>
          <w:color w:val="0D0D0D" w:themeColor="text1" w:themeTint="F2"/>
          <w:lang w:val="pt-BR"/>
        </w:rPr>
        <w:t xml:space="preserve">migrantes: </w:t>
      </w:r>
    </w:p>
    <w:p w:rsidR="00023B3B" w:rsidRPr="00EF0287" w:rsidRDefault="00023B3B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1. Homens</w:t>
      </w:r>
    </w:p>
    <w:p w:rsidR="00023B3B" w:rsidRPr="00EF0287" w:rsidRDefault="00023B3B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2. Mulheres</w:t>
      </w:r>
    </w:p>
    <w:p w:rsidR="00023B3B" w:rsidRPr="00EF0287" w:rsidRDefault="00023B3B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</w:p>
    <w:p w:rsidR="00023B3B" w:rsidRPr="00EF0287" w:rsidRDefault="003D66C3" w:rsidP="00520C1D">
      <w:pPr>
        <w:pStyle w:val="NormaleWeb"/>
        <w:numPr>
          <w:ilvl w:val="0"/>
          <w:numId w:val="3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Educação dos e</w:t>
      </w:r>
      <w:r w:rsidR="00023B3B" w:rsidRPr="00EF0287">
        <w:rPr>
          <w:color w:val="0D0D0D" w:themeColor="text1" w:themeTint="F2"/>
          <w:lang w:val="pt-BR"/>
        </w:rPr>
        <w:t xml:space="preserve">migrantes italianos </w:t>
      </w:r>
      <w:r w:rsidRPr="00EF0287">
        <w:rPr>
          <w:color w:val="0D0D0D" w:themeColor="text1" w:themeTint="F2"/>
          <w:lang w:val="pt-BR"/>
        </w:rPr>
        <w:t>oriundos</w:t>
      </w:r>
      <w:r w:rsidR="00023B3B" w:rsidRPr="00EF0287">
        <w:rPr>
          <w:color w:val="0D0D0D" w:themeColor="text1" w:themeTint="F2"/>
          <w:lang w:val="pt-BR"/>
        </w:rPr>
        <w:t xml:space="preserve"> da </w:t>
      </w:r>
      <w:r w:rsidRPr="00EF0287">
        <w:rPr>
          <w:color w:val="0D0D0D" w:themeColor="text1" w:themeTint="F2"/>
          <w:lang w:val="pt-BR"/>
        </w:rPr>
        <w:t>proví</w:t>
      </w:r>
      <w:r w:rsidR="0080073A" w:rsidRPr="00EF0287">
        <w:rPr>
          <w:color w:val="0D0D0D" w:themeColor="text1" w:themeTint="F2"/>
          <w:lang w:val="pt-BR"/>
        </w:rPr>
        <w:t>ncia de Salerno</w:t>
      </w:r>
    </w:p>
    <w:p w:rsidR="00023B3B" w:rsidRPr="00EF0287" w:rsidRDefault="00023B3B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Variável: nível de escolaridade dos imigrantes: </w:t>
      </w:r>
    </w:p>
    <w:p w:rsidR="00023B3B" w:rsidRPr="00EF0287" w:rsidRDefault="00023B3B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1. </w:t>
      </w:r>
      <w:r w:rsidR="00D56857" w:rsidRPr="00EF0287">
        <w:rPr>
          <w:color w:val="0D0D0D" w:themeColor="text1" w:themeTint="F2"/>
          <w:lang w:val="pt-BR"/>
        </w:rPr>
        <w:t>Nível de escolaridade</w:t>
      </w:r>
      <w:r w:rsidRPr="00EF0287">
        <w:rPr>
          <w:color w:val="0D0D0D" w:themeColor="text1" w:themeTint="F2"/>
          <w:lang w:val="pt-BR"/>
        </w:rPr>
        <w:t xml:space="preserve"> (ensino médio incompleto)</w:t>
      </w:r>
    </w:p>
    <w:p w:rsidR="009829D9" w:rsidRPr="00EF0287" w:rsidRDefault="00023B3B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2. </w:t>
      </w:r>
      <w:r w:rsidR="00D56857" w:rsidRPr="00EF0287">
        <w:rPr>
          <w:color w:val="0D0D0D" w:themeColor="text1" w:themeTint="F2"/>
          <w:lang w:val="pt-BR"/>
        </w:rPr>
        <w:t xml:space="preserve">Nível de escolaridade </w:t>
      </w:r>
      <w:r w:rsidRPr="00EF0287">
        <w:rPr>
          <w:color w:val="0D0D0D" w:themeColor="text1" w:themeTint="F2"/>
          <w:lang w:val="pt-BR"/>
        </w:rPr>
        <w:t>(ensino médio e/ou ensino superior)</w:t>
      </w:r>
    </w:p>
    <w:p w:rsidR="009829D9" w:rsidRPr="00EF0287" w:rsidRDefault="009829D9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</w:p>
    <w:p w:rsidR="00A57BE1" w:rsidRPr="005A6291" w:rsidRDefault="00A57BE1" w:rsidP="00520C1D">
      <w:pPr>
        <w:pStyle w:val="NormaleWeb"/>
        <w:numPr>
          <w:ilvl w:val="0"/>
          <w:numId w:val="3"/>
        </w:numPr>
        <w:spacing w:line="360" w:lineRule="auto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>Anos de permanência na Itália</w:t>
      </w:r>
    </w:p>
    <w:p w:rsidR="00A57BE1" w:rsidRPr="00EF0287" w:rsidRDefault="00A57BE1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Variável: an</w:t>
      </w:r>
      <w:r w:rsidR="00D56857" w:rsidRPr="00EF0287">
        <w:rPr>
          <w:color w:val="0D0D0D" w:themeColor="text1" w:themeTint="F2"/>
          <w:lang w:val="pt-BR"/>
        </w:rPr>
        <w:t>os de permanência em</w:t>
      </w:r>
      <w:r w:rsidRPr="00EF0287">
        <w:rPr>
          <w:color w:val="0D0D0D" w:themeColor="text1" w:themeTint="F2"/>
          <w:lang w:val="pt-BR"/>
        </w:rPr>
        <w:t xml:space="preserve"> Itália</w:t>
      </w:r>
    </w:p>
    <w:p w:rsidR="00A57BE1" w:rsidRPr="005A6291" w:rsidRDefault="009829D9" w:rsidP="00520C1D">
      <w:pPr>
        <w:pStyle w:val="NormaleWeb"/>
        <w:numPr>
          <w:ilvl w:val="0"/>
          <w:numId w:val="25"/>
        </w:numPr>
        <w:spacing w:line="360" w:lineRule="auto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 xml:space="preserve">0-12 -&gt; </w:t>
      </w:r>
      <w:r w:rsidRPr="005A6291">
        <w:rPr>
          <w:b/>
          <w:color w:val="0D0D0D" w:themeColor="text1" w:themeTint="F2"/>
        </w:rPr>
        <w:t>&gt;1</w:t>
      </w:r>
      <w:r w:rsidR="00A57BE1" w:rsidRPr="005A6291">
        <w:rPr>
          <w:b/>
          <w:color w:val="0D0D0D" w:themeColor="text1" w:themeTint="F2"/>
        </w:rPr>
        <w:t>2</w:t>
      </w:r>
    </w:p>
    <w:p w:rsidR="00A57BE1" w:rsidRPr="005A6291" w:rsidRDefault="00A57BE1" w:rsidP="00520C1D">
      <w:pPr>
        <w:pStyle w:val="NormaleWeb"/>
        <w:spacing w:line="360" w:lineRule="auto"/>
        <w:ind w:left="1155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 xml:space="preserve">2. 12-30 -&gt; </w:t>
      </w:r>
      <w:r w:rsidRPr="005A6291">
        <w:rPr>
          <w:b/>
          <w:color w:val="0D0D0D" w:themeColor="text1" w:themeTint="F2"/>
        </w:rPr>
        <w:t>&lt;12</w:t>
      </w:r>
    </w:p>
    <w:p w:rsidR="00A57BE1" w:rsidRPr="005A6291" w:rsidRDefault="00A57BE1" w:rsidP="00520C1D">
      <w:pPr>
        <w:pStyle w:val="NormaleWeb"/>
        <w:numPr>
          <w:ilvl w:val="0"/>
          <w:numId w:val="3"/>
        </w:numPr>
        <w:spacing w:line="360" w:lineRule="auto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>Identidade</w:t>
      </w:r>
    </w:p>
    <w:p w:rsidR="00A57BE1" w:rsidRPr="005A6291" w:rsidRDefault="00A57BE1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>Variável: identidade</w:t>
      </w:r>
    </w:p>
    <w:p w:rsidR="00A57BE1" w:rsidRPr="005A6291" w:rsidRDefault="009829D9" w:rsidP="00520C1D">
      <w:pPr>
        <w:pStyle w:val="NormaleWeb"/>
        <w:numPr>
          <w:ilvl w:val="0"/>
          <w:numId w:val="26"/>
        </w:numPr>
        <w:spacing w:line="360" w:lineRule="auto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lastRenderedPageBreak/>
        <w:t>+i</w:t>
      </w:r>
      <w:r w:rsidR="00DF2BB8" w:rsidRPr="005A6291">
        <w:rPr>
          <w:color w:val="0D0D0D" w:themeColor="text1" w:themeTint="F2"/>
        </w:rPr>
        <w:t>taliana</w:t>
      </w:r>
    </w:p>
    <w:p w:rsidR="00A57BE1" w:rsidRPr="005A6291" w:rsidRDefault="00A57BE1" w:rsidP="00520C1D">
      <w:pPr>
        <w:pStyle w:val="NormaleWeb"/>
        <w:spacing w:line="360" w:lineRule="auto"/>
        <w:ind w:left="1080"/>
        <w:jc w:val="both"/>
        <w:rPr>
          <w:color w:val="0D0D0D" w:themeColor="text1" w:themeTint="F2"/>
        </w:rPr>
      </w:pPr>
      <w:r w:rsidRPr="005A6291">
        <w:rPr>
          <w:color w:val="0D0D0D" w:themeColor="text1" w:themeTint="F2"/>
        </w:rPr>
        <w:t>2. +brasileira</w:t>
      </w:r>
    </w:p>
    <w:p w:rsidR="00023B3B" w:rsidRPr="005A6291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</w:rPr>
      </w:pP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As motivações da escolha destas variáveis são:</w:t>
      </w:r>
    </w:p>
    <w:p w:rsidR="00F27A22" w:rsidRPr="00EF0287" w:rsidRDefault="00F27A2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023B3B" w:rsidP="00520C1D">
      <w:pPr>
        <w:pStyle w:val="NormaleWeb"/>
        <w:numPr>
          <w:ilvl w:val="0"/>
          <w:numId w:val="4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A não ser que uma pesquisa sociolinguística estude uma comunidade de práticas formada apenas por indivíduos de um dos dois sexos, é sempre interessante ter uma amostra com ambos os sexos. Nesta pesquisa em particular, a diferença dos traços do italiano na fala dos homens e na fala das mulheres, pode ter algumas </w:t>
      </w:r>
      <w:r w:rsidRPr="00EC3FDB">
        <w:rPr>
          <w:color w:val="0D0D0D" w:themeColor="text1" w:themeTint="F2"/>
          <w:lang w:val="pt-BR"/>
        </w:rPr>
        <w:t>diferenças</w:t>
      </w:r>
      <w:r w:rsidR="009D05EB">
        <w:rPr>
          <w:color w:val="0D0D0D" w:themeColor="text1" w:themeTint="F2"/>
          <w:lang w:val="pt-BR"/>
        </w:rPr>
        <w:t>,</w:t>
      </w:r>
      <w:r w:rsidR="00EC3FDB" w:rsidRPr="00EC3FDB">
        <w:rPr>
          <w:color w:val="0D0D0D" w:themeColor="text1" w:themeTint="F2"/>
          <w:lang w:val="pt-BR"/>
        </w:rPr>
        <w:t xml:space="preserve"> </w:t>
      </w:r>
      <w:r w:rsidRPr="00EC3FDB">
        <w:rPr>
          <w:color w:val="0D0D0D" w:themeColor="text1" w:themeTint="F2"/>
          <w:lang w:val="pt-BR"/>
        </w:rPr>
        <w:t>sendo</w:t>
      </w:r>
      <w:r w:rsidRPr="00EF0287">
        <w:rPr>
          <w:color w:val="0D0D0D" w:themeColor="text1" w:themeTint="F2"/>
          <w:lang w:val="pt-BR"/>
        </w:rPr>
        <w:t xml:space="preserve"> que as mulheres sobretudo da primeira geração e algumas da segunda, não trabalhando</w:t>
      </w:r>
      <w:r w:rsidR="00C933DB">
        <w:rPr>
          <w:color w:val="0D0D0D" w:themeColor="text1" w:themeTint="F2"/>
          <w:lang w:val="pt-BR"/>
        </w:rPr>
        <w:t>,</w:t>
      </w:r>
      <w:r w:rsidRPr="00EF0287">
        <w:rPr>
          <w:color w:val="0D0D0D" w:themeColor="text1" w:themeTint="F2"/>
          <w:lang w:val="pt-BR"/>
        </w:rPr>
        <w:t xml:space="preserve"> fi</w:t>
      </w:r>
      <w:r w:rsidR="00D56857" w:rsidRPr="00EF0287">
        <w:rPr>
          <w:color w:val="0D0D0D" w:themeColor="text1" w:themeTint="F2"/>
          <w:lang w:val="pt-BR"/>
        </w:rPr>
        <w:t>cavam mais tempo com os outros e</w:t>
      </w:r>
      <w:r w:rsidRPr="00EF0287">
        <w:rPr>
          <w:color w:val="0D0D0D" w:themeColor="text1" w:themeTint="F2"/>
          <w:lang w:val="pt-BR"/>
        </w:rPr>
        <w:t>migrantes italianos, enquanto os homens trabalhavam para sustentar a família e estavam mais em conta</w:t>
      </w:r>
      <w:r w:rsidR="00D56857" w:rsidRPr="00EF0287">
        <w:rPr>
          <w:color w:val="0D0D0D" w:themeColor="text1" w:themeTint="F2"/>
          <w:lang w:val="pt-BR"/>
        </w:rPr>
        <w:t>cto com brasileiros e e</w:t>
      </w:r>
      <w:r w:rsidR="003D66C3" w:rsidRPr="00EF0287">
        <w:rPr>
          <w:color w:val="0D0D0D" w:themeColor="text1" w:themeTint="F2"/>
          <w:lang w:val="pt-BR"/>
        </w:rPr>
        <w:t>migrantes de outros paí</w:t>
      </w:r>
      <w:r w:rsidRPr="00EF0287">
        <w:rPr>
          <w:color w:val="0D0D0D" w:themeColor="text1" w:themeTint="F2"/>
          <w:lang w:val="pt-BR"/>
        </w:rPr>
        <w:t>ses.</w:t>
      </w:r>
    </w:p>
    <w:p w:rsidR="003D66C3" w:rsidRPr="00EF0287" w:rsidRDefault="003D66C3" w:rsidP="003D66C3">
      <w:pPr>
        <w:pStyle w:val="NormaleWeb"/>
        <w:spacing w:line="360" w:lineRule="auto"/>
        <w:ind w:left="720"/>
        <w:jc w:val="both"/>
        <w:rPr>
          <w:color w:val="0D0D0D" w:themeColor="text1" w:themeTint="F2"/>
          <w:lang w:val="pt-BR"/>
        </w:rPr>
      </w:pPr>
    </w:p>
    <w:p w:rsidR="00023B3B" w:rsidRPr="00EF0287" w:rsidRDefault="00F27A22" w:rsidP="00520C1D">
      <w:pPr>
        <w:pStyle w:val="NormaleWeb"/>
        <w:numPr>
          <w:ilvl w:val="0"/>
          <w:numId w:val="4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O estudo da variável</w:t>
      </w:r>
      <w:r w:rsidR="00023B3B" w:rsidRPr="00EF0287">
        <w:rPr>
          <w:color w:val="0D0D0D" w:themeColor="text1" w:themeTint="F2"/>
          <w:lang w:val="pt-BR"/>
        </w:rPr>
        <w:t xml:space="preserve"> “educação” em qualquer estudo sociolinguístico é fundamental porque é um parâmetro que serve para analisar o impacto da instrução formal no emprego de fo</w:t>
      </w:r>
      <w:r w:rsidR="00D56857" w:rsidRPr="00EF0287">
        <w:rPr>
          <w:color w:val="0D0D0D" w:themeColor="text1" w:themeTint="F2"/>
          <w:lang w:val="pt-BR"/>
        </w:rPr>
        <w:t>rmas linguísticas e por isso existe</w:t>
      </w:r>
      <w:r w:rsidR="00023B3B" w:rsidRPr="00EF0287">
        <w:rPr>
          <w:color w:val="0D0D0D" w:themeColor="text1" w:themeTint="F2"/>
          <w:lang w:val="pt-BR"/>
        </w:rPr>
        <w:t xml:space="preserve"> a hipótese </w:t>
      </w:r>
      <w:r w:rsidR="00D56857" w:rsidRPr="00EF0287">
        <w:rPr>
          <w:color w:val="0D0D0D" w:themeColor="text1" w:themeTint="F2"/>
          <w:lang w:val="pt-BR"/>
        </w:rPr>
        <w:t xml:space="preserve">de </w:t>
      </w:r>
      <w:r w:rsidR="00023B3B" w:rsidRPr="00EF0287">
        <w:rPr>
          <w:color w:val="0D0D0D" w:themeColor="text1" w:themeTint="F2"/>
          <w:lang w:val="pt-BR"/>
        </w:rPr>
        <w:t>que na fala dos informantes com menos ed</w:t>
      </w:r>
      <w:r w:rsidR="00D56857" w:rsidRPr="00EF0287">
        <w:rPr>
          <w:color w:val="0D0D0D" w:themeColor="text1" w:themeTint="F2"/>
          <w:lang w:val="pt-BR"/>
        </w:rPr>
        <w:t>ucação, haja</w:t>
      </w:r>
      <w:r w:rsidR="00023B3B" w:rsidRPr="00EF0287">
        <w:rPr>
          <w:color w:val="0D0D0D" w:themeColor="text1" w:themeTint="F2"/>
          <w:lang w:val="pt-BR"/>
        </w:rPr>
        <w:t xml:space="preserve"> a presença de mais traços do italiano, enquanto nos i</w:t>
      </w:r>
      <w:r w:rsidR="00D56857" w:rsidRPr="00EF0287">
        <w:rPr>
          <w:color w:val="0D0D0D" w:themeColor="text1" w:themeTint="F2"/>
          <w:lang w:val="pt-BR"/>
        </w:rPr>
        <w:t>nformantes com mais educação, haja</w:t>
      </w:r>
      <w:r w:rsidR="00023B3B" w:rsidRPr="00EF0287">
        <w:rPr>
          <w:color w:val="0D0D0D" w:themeColor="text1" w:themeTint="F2"/>
          <w:lang w:val="pt-BR"/>
        </w:rPr>
        <w:t xml:space="preserve"> menos presença dos traços do italiano.</w:t>
      </w:r>
    </w:p>
    <w:p w:rsidR="00F27A22" w:rsidRPr="00EF0287" w:rsidRDefault="00F27A22" w:rsidP="00520C1D">
      <w:pPr>
        <w:pStyle w:val="Paragrafoelenco"/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F27A22" w:rsidRPr="00EF0287" w:rsidRDefault="00F27A22" w:rsidP="00520C1D">
      <w:pPr>
        <w:pStyle w:val="NormaleWeb"/>
        <w:numPr>
          <w:ilvl w:val="0"/>
          <w:numId w:val="4"/>
        </w:numPr>
        <w:spacing w:line="360" w:lineRule="auto"/>
        <w:jc w:val="both"/>
        <w:rPr>
          <w:rFonts w:eastAsiaTheme="minorHAnsi"/>
          <w:color w:val="0D0D0D" w:themeColor="text1" w:themeTint="F2"/>
          <w:lang w:val="pt-BR" w:eastAsia="en-US"/>
        </w:rPr>
      </w:pPr>
      <w:r w:rsidRPr="00EF0287">
        <w:rPr>
          <w:color w:val="0D0D0D" w:themeColor="text1" w:themeTint="F2"/>
          <w:lang w:val="pt-BR"/>
        </w:rPr>
        <w:t xml:space="preserve">O estudo da </w:t>
      </w:r>
      <w:r w:rsidR="00D56857" w:rsidRPr="00EF0287">
        <w:rPr>
          <w:color w:val="0D0D0D" w:themeColor="text1" w:themeTint="F2"/>
          <w:lang w:val="pt-BR"/>
        </w:rPr>
        <w:t>variável “anos de permanência em</w:t>
      </w:r>
      <w:r w:rsidRPr="00EF0287">
        <w:rPr>
          <w:color w:val="0D0D0D" w:themeColor="text1" w:themeTint="F2"/>
          <w:lang w:val="pt-BR"/>
        </w:rPr>
        <w:t xml:space="preserve"> Itália”, poderia ser int</w:t>
      </w:r>
      <w:r w:rsidR="00715F1E" w:rsidRPr="00EF0287">
        <w:rPr>
          <w:color w:val="0D0D0D" w:themeColor="text1" w:themeTint="F2"/>
          <w:lang w:val="pt-BR"/>
        </w:rPr>
        <w:t>eressante para ver se os informantes</w:t>
      </w:r>
      <w:r w:rsidR="00D56857" w:rsidRPr="00EF0287">
        <w:rPr>
          <w:color w:val="0D0D0D" w:themeColor="text1" w:themeTint="F2"/>
          <w:lang w:val="pt-BR"/>
        </w:rPr>
        <w:t xml:space="preserve"> que moraram mais tempo em</w:t>
      </w:r>
      <w:r w:rsidRPr="00EF0287">
        <w:rPr>
          <w:color w:val="0D0D0D" w:themeColor="text1" w:themeTint="F2"/>
          <w:lang w:val="pt-BR"/>
        </w:rPr>
        <w:t xml:space="preserve"> Itália têm mais traços do italian</w:t>
      </w:r>
      <w:r w:rsidR="003D66C3" w:rsidRPr="00EF0287">
        <w:rPr>
          <w:color w:val="0D0D0D" w:themeColor="text1" w:themeTint="F2"/>
          <w:lang w:val="pt-BR"/>
        </w:rPr>
        <w:t>o do que os que moraram menos tempo em</w:t>
      </w:r>
      <w:r w:rsidRPr="00EF0287">
        <w:rPr>
          <w:color w:val="0D0D0D" w:themeColor="text1" w:themeTint="F2"/>
          <w:lang w:val="pt-BR"/>
        </w:rPr>
        <w:t xml:space="preserve"> Itália.</w:t>
      </w:r>
      <w:r w:rsidRPr="00EF0287">
        <w:rPr>
          <w:rFonts w:eastAsiaTheme="minorHAnsi"/>
          <w:color w:val="0D0D0D" w:themeColor="text1" w:themeTint="F2"/>
          <w:lang w:val="pt-BR" w:eastAsia="en-US"/>
        </w:rPr>
        <w:t xml:space="preserve">  </w:t>
      </w:r>
    </w:p>
    <w:p w:rsidR="00F27A22" w:rsidRPr="00EF0287" w:rsidRDefault="00F27A22" w:rsidP="00520C1D">
      <w:pPr>
        <w:pStyle w:val="Paragrafoelenco"/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E66BF1" w:rsidRPr="00EF0287" w:rsidRDefault="00F27A22" w:rsidP="00520C1D">
      <w:pPr>
        <w:pStyle w:val="NormaleWeb"/>
        <w:numPr>
          <w:ilvl w:val="0"/>
          <w:numId w:val="4"/>
        </w:numPr>
        <w:spacing w:line="360" w:lineRule="auto"/>
        <w:jc w:val="both"/>
        <w:rPr>
          <w:rFonts w:eastAsiaTheme="minorHAnsi"/>
          <w:color w:val="0D0D0D" w:themeColor="text1" w:themeTint="F2"/>
          <w:lang w:val="pt-BR" w:eastAsia="en-US"/>
        </w:rPr>
      </w:pPr>
      <w:r w:rsidRPr="00EF0287">
        <w:rPr>
          <w:color w:val="0D0D0D" w:themeColor="text1" w:themeTint="F2"/>
          <w:lang w:val="pt-BR"/>
        </w:rPr>
        <w:lastRenderedPageBreak/>
        <w:t>A variável “identidade”</w:t>
      </w:r>
      <w:r w:rsidR="00715F1E" w:rsidRPr="00EF0287">
        <w:rPr>
          <w:rFonts w:eastAsiaTheme="minorHAnsi"/>
          <w:color w:val="0D0D0D" w:themeColor="text1" w:themeTint="F2"/>
          <w:lang w:val="pt-BR" w:eastAsia="en-US"/>
        </w:rPr>
        <w:t xml:space="preserve">, poderia ser interessante para ver se os informantes que se sentem mais italianos, têm mais traços </w:t>
      </w:r>
      <w:r w:rsidR="000A5E88" w:rsidRPr="00EF0287">
        <w:rPr>
          <w:rFonts w:eastAsiaTheme="minorHAnsi"/>
          <w:color w:val="0D0D0D" w:themeColor="text1" w:themeTint="F2"/>
          <w:lang w:val="pt-BR" w:eastAsia="en-US"/>
        </w:rPr>
        <w:t>do italiano do que os que se sentem mais brasileiros.</w:t>
      </w:r>
    </w:p>
    <w:p w:rsidR="00E66BF1" w:rsidRPr="00EF0287" w:rsidRDefault="00A0743F" w:rsidP="00520C1D">
      <w:pPr>
        <w:pStyle w:val="NormaleWeb"/>
        <w:spacing w:line="360" w:lineRule="auto"/>
        <w:jc w:val="both"/>
        <w:rPr>
          <w:rFonts w:asciiTheme="minorHAnsi" w:eastAsiaTheme="minorHAnsi" w:hAnsiTheme="minorHAnsi" w:cstheme="minorBidi"/>
          <w:color w:val="0D0D0D" w:themeColor="text1" w:themeTint="F2"/>
          <w:sz w:val="28"/>
          <w:szCs w:val="28"/>
          <w:lang w:val="pt-BR" w:eastAsia="en-US"/>
        </w:rPr>
      </w:pPr>
      <w:r w:rsidRPr="00EF0287">
        <w:rPr>
          <w:rFonts w:eastAsiaTheme="minorHAnsi"/>
          <w:b/>
          <w:color w:val="0D0D0D" w:themeColor="text1" w:themeTint="F2"/>
          <w:sz w:val="28"/>
          <w:szCs w:val="28"/>
          <w:lang w:val="pt-BR" w:eastAsia="en-US"/>
        </w:rPr>
        <w:t>5</w:t>
      </w:r>
      <w:r w:rsidR="00395078">
        <w:rPr>
          <w:rFonts w:eastAsiaTheme="minorHAnsi"/>
          <w:b/>
          <w:color w:val="0D0D0D" w:themeColor="text1" w:themeTint="F2"/>
          <w:sz w:val="28"/>
          <w:szCs w:val="28"/>
          <w:lang w:val="pt-BR" w:eastAsia="en-US"/>
        </w:rPr>
        <w:t>.3</w:t>
      </w:r>
      <w:r w:rsidR="00E66BF1" w:rsidRPr="00EF0287">
        <w:rPr>
          <w:rFonts w:eastAsiaTheme="minorHAnsi"/>
          <w:b/>
          <w:color w:val="0D0D0D" w:themeColor="text1" w:themeTint="F2"/>
          <w:sz w:val="28"/>
          <w:szCs w:val="28"/>
          <w:lang w:val="pt-BR" w:eastAsia="en-US"/>
        </w:rPr>
        <w:t>.2 Variáveis intra-linguísticas</w:t>
      </w:r>
    </w:p>
    <w:p w:rsidR="00AD5C31" w:rsidRPr="00EF0287" w:rsidRDefault="00E66BF1" w:rsidP="00520C1D">
      <w:pPr>
        <w:pStyle w:val="NormaleWeb"/>
        <w:spacing w:line="360" w:lineRule="auto"/>
        <w:jc w:val="both"/>
        <w:rPr>
          <w:rFonts w:eastAsiaTheme="minorHAnsi"/>
          <w:color w:val="0D0D0D" w:themeColor="text1" w:themeTint="F2"/>
          <w:lang w:val="pt-BR" w:eastAsia="en-US"/>
        </w:rPr>
      </w:pPr>
      <w:r w:rsidRPr="00EF0287">
        <w:rPr>
          <w:rFonts w:eastAsiaTheme="minorHAnsi"/>
          <w:color w:val="0D0D0D" w:themeColor="text1" w:themeTint="F2"/>
          <w:lang w:val="pt-BR" w:eastAsia="en-US"/>
        </w:rPr>
        <w:t xml:space="preserve">As variáveis intra-linguísticas </w:t>
      </w:r>
      <w:r w:rsidR="00AD5C31" w:rsidRPr="00EF0287">
        <w:rPr>
          <w:rFonts w:eastAsiaTheme="minorHAnsi"/>
          <w:color w:val="0D0D0D" w:themeColor="text1" w:themeTint="F2"/>
          <w:lang w:val="pt-BR" w:eastAsia="en-US"/>
        </w:rPr>
        <w:t>a serem estudadas são:</w:t>
      </w:r>
    </w:p>
    <w:p w:rsidR="00AD5C31" w:rsidRPr="005A6291" w:rsidRDefault="00AD5C31" w:rsidP="00520C1D">
      <w:pPr>
        <w:pStyle w:val="NormaleWeb"/>
        <w:numPr>
          <w:ilvl w:val="0"/>
          <w:numId w:val="27"/>
        </w:numPr>
        <w:spacing w:line="360" w:lineRule="auto"/>
        <w:jc w:val="both"/>
        <w:rPr>
          <w:rFonts w:eastAsiaTheme="minorHAnsi"/>
          <w:color w:val="0D0D0D" w:themeColor="text1" w:themeTint="F2"/>
          <w:lang w:eastAsia="en-US"/>
        </w:rPr>
      </w:pPr>
      <w:r w:rsidRPr="005A6291">
        <w:rPr>
          <w:rFonts w:eastAsiaTheme="minorHAnsi"/>
          <w:color w:val="0D0D0D" w:themeColor="text1" w:themeTint="F2"/>
          <w:lang w:eastAsia="en-US"/>
        </w:rPr>
        <w:t>Tonicidade da sílaba</w:t>
      </w:r>
    </w:p>
    <w:p w:rsidR="00023B3B" w:rsidRPr="00EF0287" w:rsidRDefault="001467B2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Decidi escolher esta variável</w:t>
      </w:r>
      <w:r w:rsidR="00AD5C31" w:rsidRPr="00EF0287">
        <w:rPr>
          <w:color w:val="0D0D0D" w:themeColor="text1" w:themeTint="F2"/>
          <w:lang w:val="pt-BR"/>
        </w:rPr>
        <w:t xml:space="preserve"> intra</w:t>
      </w:r>
      <w:r w:rsidRPr="00EF0287">
        <w:rPr>
          <w:color w:val="0D0D0D" w:themeColor="text1" w:themeTint="F2"/>
          <w:lang w:val="pt-BR"/>
        </w:rPr>
        <w:t>-linguística</w:t>
      </w:r>
      <w:r w:rsidR="00AD5C31" w:rsidRPr="00EF0287">
        <w:rPr>
          <w:color w:val="0D0D0D" w:themeColor="text1" w:themeTint="F2"/>
          <w:lang w:val="pt-BR"/>
        </w:rPr>
        <w:t xml:space="preserve"> porque</w:t>
      </w:r>
      <w:r w:rsidR="00D56857" w:rsidRPr="00EF0287">
        <w:rPr>
          <w:color w:val="0D0D0D" w:themeColor="text1" w:themeTint="F2"/>
          <w:lang w:val="pt-BR"/>
        </w:rPr>
        <w:t xml:space="preserve"> condiciona</w:t>
      </w:r>
      <w:r w:rsidR="00AD5C31" w:rsidRPr="00EF0287">
        <w:rPr>
          <w:color w:val="0D0D0D" w:themeColor="text1" w:themeTint="F2"/>
          <w:lang w:val="pt-BR"/>
        </w:rPr>
        <w:t xml:space="preserve"> a </w:t>
      </w:r>
      <w:r w:rsidRPr="00EF0287">
        <w:rPr>
          <w:color w:val="0D0D0D" w:themeColor="text1" w:themeTint="F2"/>
          <w:lang w:val="pt-BR"/>
        </w:rPr>
        <w:t>escolha de uma variável ou outra</w:t>
      </w:r>
      <w:r w:rsidR="00AD5C31" w:rsidRPr="00EF0287">
        <w:rPr>
          <w:color w:val="0D0D0D" w:themeColor="text1" w:themeTint="F2"/>
          <w:lang w:val="pt-BR"/>
        </w:rPr>
        <w:t xml:space="preserve"> por parte de um </w:t>
      </w:r>
      <w:r w:rsidR="00AD5C31" w:rsidRPr="00EC3FDB">
        <w:rPr>
          <w:color w:val="0D0D0D" w:themeColor="text1" w:themeTint="F2"/>
          <w:lang w:val="pt-BR"/>
        </w:rPr>
        <w:t>inf</w:t>
      </w:r>
      <w:r w:rsidRPr="00EC3FDB">
        <w:rPr>
          <w:color w:val="0D0D0D" w:themeColor="text1" w:themeTint="F2"/>
          <w:lang w:val="pt-BR"/>
        </w:rPr>
        <w:t>ormante p</w:t>
      </w:r>
      <w:r w:rsidRPr="00EF0287">
        <w:rPr>
          <w:color w:val="0D0D0D" w:themeColor="text1" w:themeTint="F2"/>
          <w:lang w:val="pt-BR"/>
        </w:rPr>
        <w:t>oderia depe</w:t>
      </w:r>
      <w:r w:rsidR="00D56857" w:rsidRPr="00EF0287">
        <w:rPr>
          <w:color w:val="0D0D0D" w:themeColor="text1" w:themeTint="F2"/>
          <w:lang w:val="pt-BR"/>
        </w:rPr>
        <w:t>nder desta variável intra-linguí</w:t>
      </w:r>
      <w:r w:rsidRPr="00EF0287">
        <w:rPr>
          <w:color w:val="0D0D0D" w:themeColor="text1" w:themeTint="F2"/>
          <w:lang w:val="pt-BR"/>
        </w:rPr>
        <w:t>stica</w:t>
      </w:r>
      <w:r w:rsidR="00AD5C31" w:rsidRPr="00EF0287">
        <w:rPr>
          <w:color w:val="0D0D0D" w:themeColor="text1" w:themeTint="F2"/>
          <w:lang w:val="pt-BR"/>
        </w:rPr>
        <w:t>.</w:t>
      </w:r>
    </w:p>
    <w:p w:rsidR="00E715D8" w:rsidRPr="00EF0287" w:rsidRDefault="00E715D8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EF0287" w:rsidRDefault="00A0743F" w:rsidP="00520C1D">
      <w:pPr>
        <w:pStyle w:val="NormaleWeb"/>
        <w:spacing w:line="360" w:lineRule="auto"/>
        <w:jc w:val="both"/>
        <w:rPr>
          <w:color w:val="0D0D0D" w:themeColor="text1" w:themeTint="F2"/>
          <w:sz w:val="32"/>
          <w:szCs w:val="32"/>
          <w:lang w:val="pt-BR"/>
        </w:rPr>
      </w:pPr>
      <w:r w:rsidRPr="00EF0287">
        <w:rPr>
          <w:b/>
          <w:color w:val="0D0D0D" w:themeColor="text1" w:themeTint="F2"/>
          <w:sz w:val="32"/>
          <w:szCs w:val="32"/>
          <w:lang w:val="pt-BR"/>
        </w:rPr>
        <w:t>5</w:t>
      </w:r>
      <w:r w:rsidR="00395078">
        <w:rPr>
          <w:b/>
          <w:color w:val="0D0D0D" w:themeColor="text1" w:themeTint="F2"/>
          <w:sz w:val="32"/>
          <w:szCs w:val="32"/>
          <w:lang w:val="pt-BR"/>
        </w:rPr>
        <w:t>.4</w:t>
      </w:r>
      <w:r w:rsidR="00D56857" w:rsidRPr="00EF0287">
        <w:rPr>
          <w:b/>
          <w:color w:val="0D0D0D" w:themeColor="text1" w:themeTint="F2"/>
          <w:sz w:val="32"/>
          <w:szCs w:val="32"/>
          <w:lang w:val="pt-BR"/>
        </w:rPr>
        <w:t xml:space="preserve"> Recolha</w:t>
      </w:r>
      <w:r w:rsidR="00023B3B" w:rsidRPr="00EF0287">
        <w:rPr>
          <w:b/>
          <w:color w:val="0D0D0D" w:themeColor="text1" w:themeTint="F2"/>
          <w:sz w:val="32"/>
          <w:szCs w:val="32"/>
          <w:lang w:val="pt-BR"/>
        </w:rPr>
        <w:t xml:space="preserve"> dos dados</w:t>
      </w:r>
    </w:p>
    <w:p w:rsidR="00023B3B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5</w:t>
      </w:r>
      <w:r w:rsidR="00395078">
        <w:rPr>
          <w:b/>
          <w:color w:val="0D0D0D" w:themeColor="text1" w:themeTint="F2"/>
          <w:sz w:val="28"/>
          <w:szCs w:val="28"/>
          <w:lang w:val="pt-BR"/>
        </w:rPr>
        <w:t>.4</w:t>
      </w:r>
      <w:r w:rsidR="004C7AEB" w:rsidRPr="00EF0287">
        <w:rPr>
          <w:b/>
          <w:color w:val="0D0D0D" w:themeColor="text1" w:themeTint="F2"/>
          <w:sz w:val="28"/>
          <w:szCs w:val="28"/>
          <w:lang w:val="pt-BR"/>
        </w:rPr>
        <w:t>.1 Procura dos informantes</w:t>
      </w:r>
    </w:p>
    <w:p w:rsidR="004C7AEB" w:rsidRPr="00EF0287" w:rsidRDefault="00D5685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Como em qualquer</w:t>
      </w:r>
      <w:r w:rsidR="004C5D88" w:rsidRPr="00EF0287">
        <w:rPr>
          <w:color w:val="0D0D0D" w:themeColor="text1" w:themeTint="F2"/>
          <w:lang w:val="pt-BR"/>
        </w:rPr>
        <w:t xml:space="preserve"> pe</w:t>
      </w:r>
      <w:r w:rsidRPr="00EF0287">
        <w:rPr>
          <w:color w:val="0D0D0D" w:themeColor="text1" w:themeTint="F2"/>
          <w:lang w:val="pt-BR"/>
        </w:rPr>
        <w:t>squisa sociolinguística, o momento</w:t>
      </w:r>
      <w:r w:rsidR="004C5D88" w:rsidRPr="00EF0287">
        <w:rPr>
          <w:color w:val="0D0D0D" w:themeColor="text1" w:themeTint="F2"/>
          <w:lang w:val="pt-BR"/>
        </w:rPr>
        <w:t xml:space="preserve"> mais difícil é a procura dos informantes. Este papel torna-se ai</w:t>
      </w:r>
      <w:r w:rsidR="003D66C3" w:rsidRPr="00EF0287">
        <w:rPr>
          <w:color w:val="0D0D0D" w:themeColor="text1" w:themeTint="F2"/>
          <w:lang w:val="pt-BR"/>
        </w:rPr>
        <w:t>nda mais difícil nas gr</w:t>
      </w:r>
      <w:r w:rsidR="00C933DB">
        <w:rPr>
          <w:color w:val="0D0D0D" w:themeColor="text1" w:themeTint="F2"/>
          <w:lang w:val="pt-BR"/>
        </w:rPr>
        <w:t>andes metró</w:t>
      </w:r>
      <w:r w:rsidR="003D66C3" w:rsidRPr="00EF0287">
        <w:rPr>
          <w:color w:val="0D0D0D" w:themeColor="text1" w:themeTint="F2"/>
          <w:lang w:val="pt-BR"/>
        </w:rPr>
        <w:t>po</w:t>
      </w:r>
      <w:r w:rsidR="003D66C3" w:rsidRPr="00EC3FDB">
        <w:rPr>
          <w:color w:val="0D0D0D" w:themeColor="text1" w:themeTint="F2"/>
          <w:lang w:val="pt-BR"/>
        </w:rPr>
        <w:t>l</w:t>
      </w:r>
      <w:r w:rsidR="009C0560" w:rsidRPr="00EC3FDB">
        <w:rPr>
          <w:color w:val="0D0D0D" w:themeColor="text1" w:themeTint="F2"/>
          <w:lang w:val="pt-BR"/>
        </w:rPr>
        <w:t>es</w:t>
      </w:r>
      <w:r w:rsidR="004C5D88" w:rsidRPr="00EF0287">
        <w:rPr>
          <w:color w:val="0D0D0D" w:themeColor="text1" w:themeTint="F2"/>
          <w:lang w:val="pt-BR"/>
        </w:rPr>
        <w:t xml:space="preserve"> como São Paulo</w:t>
      </w:r>
      <w:r w:rsidR="003D66C3" w:rsidRPr="00EF0287">
        <w:rPr>
          <w:color w:val="0D0D0D" w:themeColor="text1" w:themeTint="F2"/>
          <w:lang w:val="pt-BR"/>
        </w:rPr>
        <w:t xml:space="preserve">. </w:t>
      </w:r>
      <w:r w:rsidR="00985F53" w:rsidRPr="00EF0287">
        <w:rPr>
          <w:color w:val="0D0D0D" w:themeColor="text1" w:themeTint="F2"/>
          <w:lang w:val="pt-BR"/>
        </w:rPr>
        <w:t>No clima de extrema violência urbana que se vive em São Paulo nos últimos cinquenta anos</w:t>
      </w:r>
      <w:r w:rsidR="00C933DB">
        <w:rPr>
          <w:color w:val="0D0D0D" w:themeColor="text1" w:themeTint="F2"/>
          <w:lang w:val="pt-BR"/>
        </w:rPr>
        <w:t>,</w:t>
      </w:r>
      <w:r w:rsidR="00985F53" w:rsidRPr="00EF0287">
        <w:rPr>
          <w:color w:val="0D0D0D" w:themeColor="text1" w:themeTint="F2"/>
          <w:lang w:val="pt-BR"/>
        </w:rPr>
        <w:t xml:space="preserve"> ocorreram</w:t>
      </w:r>
      <w:r w:rsidR="00C933DB">
        <w:rPr>
          <w:color w:val="0D0D0D" w:themeColor="text1" w:themeTint="F2"/>
          <w:lang w:val="pt-BR"/>
        </w:rPr>
        <w:t xml:space="preserve"> 130.000 morte</w:t>
      </w:r>
      <w:r w:rsidR="009F128B" w:rsidRPr="00EF0287">
        <w:rPr>
          <w:color w:val="0D0D0D" w:themeColor="text1" w:themeTint="F2"/>
          <w:lang w:val="pt-BR"/>
        </w:rPr>
        <w:t>s</w:t>
      </w:r>
      <w:r w:rsidR="003C3DF3" w:rsidRPr="005A6291">
        <w:rPr>
          <w:rStyle w:val="Rimandonotaapidipagina"/>
          <w:color w:val="0D0D0D" w:themeColor="text1" w:themeTint="F2"/>
        </w:rPr>
        <w:footnoteReference w:id="58"/>
      </w:r>
      <w:r w:rsidR="003C3DF3" w:rsidRPr="00EF0287">
        <w:rPr>
          <w:color w:val="0D0D0D" w:themeColor="text1" w:themeTint="F2"/>
          <w:lang w:val="pt-BR"/>
        </w:rPr>
        <w:t xml:space="preserve"> em roubos, assa</w:t>
      </w:r>
      <w:r w:rsidR="009F128B" w:rsidRPr="00EF0287">
        <w:rPr>
          <w:color w:val="0D0D0D" w:themeColor="text1" w:themeTint="F2"/>
          <w:lang w:val="pt-BR"/>
        </w:rPr>
        <w:t>ltos a bancos, lojas, pessoas, em</w:t>
      </w:r>
      <w:r w:rsidR="003C3DF3" w:rsidRPr="00EF0287">
        <w:rPr>
          <w:color w:val="0D0D0D" w:themeColor="text1" w:themeTint="F2"/>
          <w:lang w:val="pt-BR"/>
        </w:rPr>
        <w:t xml:space="preserve"> confro</w:t>
      </w:r>
      <w:r w:rsidR="00C933DB">
        <w:rPr>
          <w:color w:val="0D0D0D" w:themeColor="text1" w:themeTint="F2"/>
          <w:lang w:val="pt-BR"/>
        </w:rPr>
        <w:t>nto</w:t>
      </w:r>
      <w:r w:rsidR="009F128B" w:rsidRPr="00EF0287">
        <w:rPr>
          <w:color w:val="0D0D0D" w:themeColor="text1" w:themeTint="F2"/>
          <w:lang w:val="pt-BR"/>
        </w:rPr>
        <w:t xml:space="preserve">s entre </w:t>
      </w:r>
      <w:r w:rsidRPr="00EF0287">
        <w:rPr>
          <w:color w:val="0D0D0D" w:themeColor="text1" w:themeTint="F2"/>
          <w:lang w:val="pt-BR"/>
        </w:rPr>
        <w:t>a polícia</w:t>
      </w:r>
      <w:r w:rsidR="009F128B" w:rsidRPr="00EF0287">
        <w:rPr>
          <w:color w:val="0D0D0D" w:themeColor="text1" w:themeTint="F2"/>
          <w:lang w:val="pt-BR"/>
        </w:rPr>
        <w:t xml:space="preserve"> e</w:t>
      </w:r>
      <w:r w:rsidRPr="00EF0287">
        <w:rPr>
          <w:color w:val="0D0D0D" w:themeColor="text1" w:themeTint="F2"/>
          <w:lang w:val="pt-BR"/>
        </w:rPr>
        <w:t xml:space="preserve"> os </w:t>
      </w:r>
      <w:r w:rsidRPr="00EC3FDB">
        <w:rPr>
          <w:color w:val="0D0D0D" w:themeColor="text1" w:themeTint="F2"/>
          <w:lang w:val="pt-BR"/>
        </w:rPr>
        <w:t>criminosos</w:t>
      </w:r>
      <w:r w:rsidR="009D05EB">
        <w:rPr>
          <w:color w:val="0D0D0D" w:themeColor="text1" w:themeTint="F2"/>
          <w:lang w:val="pt-BR"/>
        </w:rPr>
        <w:t>,</w:t>
      </w:r>
      <w:r w:rsidR="00EC3FDB">
        <w:rPr>
          <w:color w:val="0D0D0D" w:themeColor="text1" w:themeTint="F2"/>
          <w:lang w:val="pt-BR"/>
        </w:rPr>
        <w:t xml:space="preserve"> </w:t>
      </w:r>
      <w:r w:rsidR="00985F53" w:rsidRPr="00EC3FDB">
        <w:rPr>
          <w:color w:val="0D0D0D" w:themeColor="text1" w:themeTint="F2"/>
          <w:lang w:val="pt-BR"/>
        </w:rPr>
        <w:t>sendo</w:t>
      </w:r>
      <w:r w:rsidR="00985F53" w:rsidRPr="00EF0287">
        <w:rPr>
          <w:color w:val="0D0D0D" w:themeColor="text1" w:themeTint="F2"/>
          <w:lang w:val="pt-BR"/>
        </w:rPr>
        <w:t xml:space="preserve"> esta situação </w:t>
      </w:r>
      <w:r w:rsidRPr="00EF0287">
        <w:rPr>
          <w:color w:val="0D0D0D" w:themeColor="text1" w:themeTint="F2"/>
          <w:lang w:val="pt-BR"/>
        </w:rPr>
        <w:t>um</w:t>
      </w:r>
      <w:r w:rsidR="009F128B" w:rsidRPr="00EF0287">
        <w:rPr>
          <w:color w:val="0D0D0D" w:themeColor="text1" w:themeTint="F2"/>
          <w:lang w:val="pt-BR"/>
        </w:rPr>
        <w:t xml:space="preserve">a </w:t>
      </w:r>
      <w:r w:rsidR="003C3DF3" w:rsidRPr="00EF0287">
        <w:rPr>
          <w:color w:val="0D0D0D" w:themeColor="text1" w:themeTint="F2"/>
          <w:lang w:val="pt-BR"/>
        </w:rPr>
        <w:t>consequência da desigualdade</w:t>
      </w:r>
      <w:r w:rsidRPr="00EF0287">
        <w:rPr>
          <w:color w:val="0D0D0D" w:themeColor="text1" w:themeTint="F2"/>
          <w:lang w:val="pt-BR"/>
        </w:rPr>
        <w:t xml:space="preserve"> económica e social</w:t>
      </w:r>
      <w:r w:rsidR="003C3DF3" w:rsidRPr="00EF0287">
        <w:rPr>
          <w:color w:val="0D0D0D" w:themeColor="text1" w:themeTint="F2"/>
          <w:lang w:val="pt-BR"/>
        </w:rPr>
        <w:t xml:space="preserve"> que leva pessoas </w:t>
      </w:r>
      <w:r w:rsidR="009F128B" w:rsidRPr="00EF0287">
        <w:rPr>
          <w:color w:val="0D0D0D" w:themeColor="text1" w:themeTint="F2"/>
          <w:lang w:val="pt-BR"/>
        </w:rPr>
        <w:t>extremamente pobres a matar</w:t>
      </w:r>
      <w:r w:rsidR="003C3DF3" w:rsidRPr="00EF0287">
        <w:rPr>
          <w:color w:val="0D0D0D" w:themeColor="text1" w:themeTint="F2"/>
          <w:lang w:val="pt-BR"/>
        </w:rPr>
        <w:t xml:space="preserve"> por</w:t>
      </w:r>
      <w:r w:rsidR="00C24578" w:rsidRPr="00EF0287">
        <w:rPr>
          <w:color w:val="0D0D0D" w:themeColor="text1" w:themeTint="F2"/>
          <w:lang w:val="pt-BR"/>
        </w:rPr>
        <w:t xml:space="preserve"> causa de um relógio, um telemóvel</w:t>
      </w:r>
      <w:r w:rsidR="003C3DF3" w:rsidRPr="00EF0287">
        <w:rPr>
          <w:color w:val="0D0D0D" w:themeColor="text1" w:themeTint="F2"/>
          <w:lang w:val="pt-BR"/>
        </w:rPr>
        <w:t xml:space="preserve"> ou </w:t>
      </w:r>
      <w:r w:rsidR="00C24578" w:rsidRPr="00EF0287">
        <w:rPr>
          <w:color w:val="0D0D0D" w:themeColor="text1" w:themeTint="F2"/>
          <w:lang w:val="pt-BR"/>
        </w:rPr>
        <w:t xml:space="preserve">de </w:t>
      </w:r>
      <w:r w:rsidR="003C3DF3" w:rsidRPr="00EF0287">
        <w:rPr>
          <w:color w:val="0D0D0D" w:themeColor="text1" w:themeTint="F2"/>
          <w:lang w:val="pt-BR"/>
        </w:rPr>
        <w:t>uma carteira.</w:t>
      </w:r>
      <w:r w:rsidR="00985F53" w:rsidRPr="00EF0287">
        <w:rPr>
          <w:color w:val="0D0D0D" w:themeColor="text1" w:themeTint="F2"/>
          <w:lang w:val="pt-BR"/>
        </w:rPr>
        <w:t xml:space="preserve"> Criou-se um tal ambiente de desconfiança que não </w:t>
      </w:r>
      <w:r w:rsidR="00C933DB">
        <w:rPr>
          <w:color w:val="0D0D0D" w:themeColor="text1" w:themeTint="F2"/>
          <w:lang w:val="pt-BR"/>
        </w:rPr>
        <w:t xml:space="preserve">se </w:t>
      </w:r>
      <w:r w:rsidR="00985F53" w:rsidRPr="00EF0287">
        <w:rPr>
          <w:color w:val="0D0D0D" w:themeColor="text1" w:themeTint="F2"/>
          <w:lang w:val="pt-BR"/>
        </w:rPr>
        <w:t xml:space="preserve">torna nada fácil encontrar mesmo um número mínimo de informantes. </w:t>
      </w:r>
      <w:r w:rsidR="009F128B" w:rsidRPr="00EF0287">
        <w:rPr>
          <w:color w:val="0D0D0D" w:themeColor="text1" w:themeTint="F2"/>
          <w:lang w:val="pt-BR"/>
        </w:rPr>
        <w:t>A maior dificuldade</w:t>
      </w:r>
      <w:r w:rsidR="00985F53" w:rsidRPr="00EF0287">
        <w:rPr>
          <w:color w:val="0D0D0D" w:themeColor="text1" w:themeTint="F2"/>
          <w:lang w:val="pt-BR"/>
        </w:rPr>
        <w:t xml:space="preserve"> co</w:t>
      </w:r>
      <w:r w:rsidR="00C933DB">
        <w:rPr>
          <w:color w:val="0D0D0D" w:themeColor="text1" w:themeTint="F2"/>
          <w:lang w:val="pt-BR"/>
        </w:rPr>
        <w:t>m que me</w:t>
      </w:r>
      <w:r w:rsidR="00985F53" w:rsidRPr="00EF0287">
        <w:rPr>
          <w:color w:val="0D0D0D" w:themeColor="text1" w:themeTint="F2"/>
          <w:lang w:val="pt-BR"/>
        </w:rPr>
        <w:t xml:space="preserve"> debati</w:t>
      </w:r>
      <w:r w:rsidR="009F128B" w:rsidRPr="00EF0287">
        <w:rPr>
          <w:color w:val="0D0D0D" w:themeColor="text1" w:themeTint="F2"/>
          <w:lang w:val="pt-BR"/>
        </w:rPr>
        <w:t xml:space="preserve"> não foi </w:t>
      </w:r>
      <w:r w:rsidR="00985F53" w:rsidRPr="00EF0287">
        <w:rPr>
          <w:color w:val="0D0D0D" w:themeColor="text1" w:themeTint="F2"/>
          <w:lang w:val="pt-BR"/>
        </w:rPr>
        <w:t xml:space="preserve">em </w:t>
      </w:r>
      <w:r w:rsidR="009F128B" w:rsidRPr="00EF0287">
        <w:rPr>
          <w:color w:val="0D0D0D" w:themeColor="text1" w:themeTint="F2"/>
          <w:lang w:val="pt-BR"/>
        </w:rPr>
        <w:t>encontrar os informante</w:t>
      </w:r>
      <w:r w:rsidR="00C24578" w:rsidRPr="00EF0287">
        <w:rPr>
          <w:color w:val="0D0D0D" w:themeColor="text1" w:themeTint="F2"/>
          <w:lang w:val="pt-BR"/>
        </w:rPr>
        <w:t xml:space="preserve">s, </w:t>
      </w:r>
      <w:r w:rsidR="00985F53" w:rsidRPr="00EF0287">
        <w:rPr>
          <w:color w:val="0D0D0D" w:themeColor="text1" w:themeTint="F2"/>
          <w:lang w:val="pt-BR"/>
        </w:rPr>
        <w:t xml:space="preserve">foi </w:t>
      </w:r>
      <w:r w:rsidR="00D97B77" w:rsidRPr="00EF0287">
        <w:rPr>
          <w:color w:val="0D0D0D" w:themeColor="text1" w:themeTint="F2"/>
          <w:lang w:val="pt-BR"/>
        </w:rPr>
        <w:t>a de convencer a maioria deles a deixarem</w:t>
      </w:r>
      <w:r w:rsidR="00C24578" w:rsidRPr="00EF0287">
        <w:rPr>
          <w:color w:val="0D0D0D" w:themeColor="text1" w:themeTint="F2"/>
          <w:lang w:val="pt-BR"/>
        </w:rPr>
        <w:t>-se</w:t>
      </w:r>
      <w:r w:rsidR="00D97B77" w:rsidRPr="00EF0287">
        <w:rPr>
          <w:color w:val="0D0D0D" w:themeColor="text1" w:themeTint="F2"/>
          <w:lang w:val="pt-BR"/>
        </w:rPr>
        <w:t xml:space="preserve"> entrevistar. </w:t>
      </w:r>
      <w:r w:rsidR="00C24578" w:rsidRPr="00EC3FDB">
        <w:rPr>
          <w:color w:val="0D0D0D" w:themeColor="text1" w:themeTint="F2"/>
          <w:lang w:val="pt-BR"/>
        </w:rPr>
        <w:t>Assim</w:t>
      </w:r>
      <w:r w:rsidR="009D05EB">
        <w:rPr>
          <w:color w:val="0D0D0D" w:themeColor="text1" w:themeTint="F2"/>
          <w:lang w:val="pt-BR"/>
        </w:rPr>
        <w:t>,</w:t>
      </w:r>
      <w:r w:rsidR="00EC3FDB">
        <w:rPr>
          <w:color w:val="0D0D0D" w:themeColor="text1" w:themeTint="F2"/>
          <w:lang w:val="pt-BR"/>
        </w:rPr>
        <w:t xml:space="preserve"> </w:t>
      </w:r>
      <w:r w:rsidR="00C24578" w:rsidRPr="00EC3FDB">
        <w:rPr>
          <w:color w:val="0D0D0D" w:themeColor="text1" w:themeTint="F2"/>
          <w:lang w:val="pt-BR"/>
        </w:rPr>
        <w:t>depois</w:t>
      </w:r>
      <w:r w:rsidR="00C24578" w:rsidRPr="00EF0287">
        <w:rPr>
          <w:color w:val="0D0D0D" w:themeColor="text1" w:themeTint="F2"/>
          <w:lang w:val="pt-BR"/>
        </w:rPr>
        <w:t xml:space="preserve"> de ter abandonado</w:t>
      </w:r>
      <w:r w:rsidR="004C7AEB" w:rsidRPr="00EF0287">
        <w:rPr>
          <w:color w:val="0D0D0D" w:themeColor="text1" w:themeTint="F2"/>
          <w:lang w:val="pt-BR"/>
        </w:rPr>
        <w:t xml:space="preserve"> a </w:t>
      </w:r>
      <w:r w:rsidR="00D97B77" w:rsidRPr="00EF0287">
        <w:rPr>
          <w:color w:val="0D0D0D" w:themeColor="text1" w:themeTint="F2"/>
          <w:lang w:val="pt-BR"/>
        </w:rPr>
        <w:t xml:space="preserve">ideia de ligar para associações, igrejas, empresas, etc. </w:t>
      </w:r>
      <w:r w:rsidR="004C7AEB" w:rsidRPr="00EF0287">
        <w:rPr>
          <w:color w:val="0D0D0D" w:themeColor="text1" w:themeTint="F2"/>
          <w:lang w:val="pt-BR"/>
        </w:rPr>
        <w:t xml:space="preserve">que </w:t>
      </w:r>
      <w:r w:rsidR="00985F53" w:rsidRPr="00EF0287">
        <w:rPr>
          <w:color w:val="0D0D0D" w:themeColor="text1" w:themeTint="F2"/>
          <w:lang w:val="pt-BR"/>
        </w:rPr>
        <w:t xml:space="preserve">logo </w:t>
      </w:r>
      <w:r w:rsidR="004C7AEB" w:rsidRPr="00EF0287">
        <w:rPr>
          <w:color w:val="0D0D0D" w:themeColor="text1" w:themeTint="F2"/>
          <w:lang w:val="pt-BR"/>
        </w:rPr>
        <w:t xml:space="preserve">mostraram </w:t>
      </w:r>
      <w:r w:rsidR="00D97B77" w:rsidRPr="00EF0287">
        <w:rPr>
          <w:color w:val="0D0D0D" w:themeColor="text1" w:themeTint="F2"/>
          <w:lang w:val="pt-BR"/>
        </w:rPr>
        <w:t xml:space="preserve">uma </w:t>
      </w:r>
      <w:r w:rsidR="00985F53" w:rsidRPr="00EF0287">
        <w:rPr>
          <w:color w:val="0D0D0D" w:themeColor="text1" w:themeTint="F2"/>
          <w:lang w:val="pt-BR"/>
        </w:rPr>
        <w:t>grande</w:t>
      </w:r>
      <w:r w:rsidR="00D97B77" w:rsidRPr="00EF0287">
        <w:rPr>
          <w:color w:val="0D0D0D" w:themeColor="text1" w:themeTint="F2"/>
          <w:lang w:val="pt-BR"/>
        </w:rPr>
        <w:t xml:space="preserve"> desconfiança</w:t>
      </w:r>
      <w:r w:rsidR="00022D8C" w:rsidRPr="00EF0287">
        <w:rPr>
          <w:color w:val="0D0D0D" w:themeColor="text1" w:themeTint="F2"/>
          <w:lang w:val="pt-BR"/>
        </w:rPr>
        <w:t>, aprese</w:t>
      </w:r>
      <w:r w:rsidR="004C7AEB" w:rsidRPr="00EF0287">
        <w:rPr>
          <w:color w:val="0D0D0D" w:themeColor="text1" w:themeTint="F2"/>
          <w:lang w:val="pt-BR"/>
        </w:rPr>
        <w:t>n</w:t>
      </w:r>
      <w:r w:rsidR="00022D8C" w:rsidRPr="00EF0287">
        <w:rPr>
          <w:color w:val="0D0D0D" w:themeColor="text1" w:themeTint="F2"/>
          <w:lang w:val="pt-BR"/>
        </w:rPr>
        <w:t>tava-me pessoalmente, expondo o meu projeto e apresentando uma carta escrita pela minha co-orientadora</w:t>
      </w:r>
      <w:r w:rsidR="00985F53" w:rsidRPr="00EF0287">
        <w:rPr>
          <w:color w:val="0D0D0D" w:themeColor="text1" w:themeTint="F2"/>
          <w:lang w:val="pt-BR"/>
        </w:rPr>
        <w:t xml:space="preserve"> Raquel Santana Santos</w:t>
      </w:r>
      <w:r w:rsidR="00022D8C" w:rsidRPr="00EF0287">
        <w:rPr>
          <w:color w:val="0D0D0D" w:themeColor="text1" w:themeTint="F2"/>
          <w:lang w:val="pt-BR"/>
        </w:rPr>
        <w:t xml:space="preserve">. Isso favoreceu a perda de medo por parte dos informantes, que se mostraram </w:t>
      </w:r>
      <w:r w:rsidR="00022D8C" w:rsidRPr="00EF0287">
        <w:rPr>
          <w:color w:val="0D0D0D" w:themeColor="text1" w:themeTint="F2"/>
          <w:lang w:val="pt-BR"/>
        </w:rPr>
        <w:lastRenderedPageBreak/>
        <w:t>disponíveis e</w:t>
      </w:r>
      <w:r w:rsidR="00C24578" w:rsidRPr="00EF0287">
        <w:rPr>
          <w:color w:val="0D0D0D" w:themeColor="text1" w:themeTint="F2"/>
          <w:lang w:val="pt-BR"/>
        </w:rPr>
        <w:t xml:space="preserve"> </w:t>
      </w:r>
      <w:r w:rsidR="00C24578" w:rsidRPr="00EC3FDB">
        <w:rPr>
          <w:color w:val="0D0D0D" w:themeColor="text1" w:themeTint="F2"/>
          <w:lang w:val="pt-BR"/>
        </w:rPr>
        <w:t>que</w:t>
      </w:r>
      <w:r w:rsidR="009D05EB">
        <w:rPr>
          <w:color w:val="0D0D0D" w:themeColor="text1" w:themeTint="F2"/>
          <w:lang w:val="pt-BR"/>
        </w:rPr>
        <w:t>,</w:t>
      </w:r>
      <w:r w:rsidR="00EC3FDB">
        <w:rPr>
          <w:color w:val="0D0D0D" w:themeColor="text1" w:themeTint="F2"/>
          <w:lang w:val="pt-BR"/>
        </w:rPr>
        <w:t xml:space="preserve"> </w:t>
      </w:r>
      <w:r w:rsidR="00C24578" w:rsidRPr="00EC3FDB">
        <w:rPr>
          <w:color w:val="0D0D0D" w:themeColor="text1" w:themeTint="F2"/>
          <w:lang w:val="pt-BR"/>
        </w:rPr>
        <w:t>utilizando</w:t>
      </w:r>
      <w:r w:rsidR="00C24578" w:rsidRPr="00EF0287">
        <w:rPr>
          <w:color w:val="0D0D0D" w:themeColor="text1" w:themeTint="F2"/>
          <w:lang w:val="pt-BR"/>
        </w:rPr>
        <w:t xml:space="preserve"> o método de informação em cadeia</w:t>
      </w:r>
      <w:r w:rsidR="00022D8C" w:rsidRPr="00EF0287">
        <w:rPr>
          <w:color w:val="0D0D0D" w:themeColor="text1" w:themeTint="F2"/>
          <w:lang w:val="pt-BR"/>
        </w:rPr>
        <w:t xml:space="preserve">, </w:t>
      </w:r>
      <w:r w:rsidR="00C24578" w:rsidRPr="00EF0287">
        <w:rPr>
          <w:color w:val="0D0D0D" w:themeColor="text1" w:themeTint="F2"/>
          <w:lang w:val="pt-BR"/>
        </w:rPr>
        <w:t xml:space="preserve">me </w:t>
      </w:r>
      <w:r w:rsidR="00022D8C" w:rsidRPr="00EF0287">
        <w:rPr>
          <w:color w:val="0D0D0D" w:themeColor="text1" w:themeTint="F2"/>
          <w:lang w:val="pt-BR"/>
        </w:rPr>
        <w:t>ajudaram na</w:t>
      </w:r>
      <w:r w:rsidR="004C7AEB" w:rsidRPr="00EF0287">
        <w:rPr>
          <w:color w:val="0D0D0D" w:themeColor="text1" w:themeTint="F2"/>
          <w:lang w:val="pt-BR"/>
        </w:rPr>
        <w:t xml:space="preserve"> procura de outros informantes.</w:t>
      </w:r>
    </w:p>
    <w:p w:rsidR="004C7AEB" w:rsidRPr="004C7AEB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>
        <w:rPr>
          <w:b/>
          <w:color w:val="0D0D0D" w:themeColor="text1" w:themeTint="F2"/>
          <w:sz w:val="28"/>
          <w:szCs w:val="28"/>
          <w:lang w:val="pt-BR"/>
        </w:rPr>
        <w:t>5</w:t>
      </w:r>
      <w:r w:rsidR="00395078">
        <w:rPr>
          <w:b/>
          <w:color w:val="0D0D0D" w:themeColor="text1" w:themeTint="F2"/>
          <w:sz w:val="28"/>
          <w:szCs w:val="28"/>
          <w:lang w:val="pt-BR"/>
        </w:rPr>
        <w:t>.4</w:t>
      </w:r>
      <w:r w:rsidR="004C7AEB" w:rsidRPr="004C7AEB">
        <w:rPr>
          <w:b/>
          <w:color w:val="0D0D0D" w:themeColor="text1" w:themeTint="F2"/>
          <w:sz w:val="28"/>
          <w:szCs w:val="28"/>
          <w:lang w:val="pt-BR"/>
        </w:rPr>
        <w:t>.2</w:t>
      </w:r>
      <w:r w:rsidR="004C7AEB" w:rsidRPr="004C7AEB">
        <w:rPr>
          <w:color w:val="0D0D0D" w:themeColor="text1" w:themeTint="F2"/>
          <w:sz w:val="28"/>
          <w:szCs w:val="28"/>
          <w:lang w:val="pt-BR"/>
        </w:rPr>
        <w:t xml:space="preserve">  </w:t>
      </w:r>
      <w:r w:rsidR="004C7AEB">
        <w:rPr>
          <w:b/>
          <w:color w:val="0D0D0D" w:themeColor="text1" w:themeTint="F2"/>
          <w:sz w:val="28"/>
          <w:szCs w:val="28"/>
          <w:lang w:val="pt-BR"/>
        </w:rPr>
        <w:t>Amostra de informantes</w:t>
      </w:r>
    </w:p>
    <w:p w:rsidR="00D01FC5" w:rsidRPr="00EF0287" w:rsidRDefault="0099308C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Para a constituição da amostra de análise, foram se</w:t>
      </w:r>
      <w:r w:rsidR="00C24578" w:rsidRPr="00EF0287">
        <w:rPr>
          <w:color w:val="0D0D0D" w:themeColor="text1" w:themeTint="F2"/>
          <w:lang w:val="pt-BR"/>
        </w:rPr>
        <w:t xml:space="preserve">lecionados </w:t>
      </w:r>
      <w:r w:rsidRPr="00EF0287">
        <w:rPr>
          <w:color w:val="0D0D0D" w:themeColor="text1" w:themeTint="F2"/>
          <w:lang w:val="pt-BR"/>
        </w:rPr>
        <w:t xml:space="preserve">12 informantes de primeira geração procedentes da região de Salerno e mais precisamente das aldeias de Monte San Giacomo, Casalbuono, </w:t>
      </w:r>
      <w:r w:rsidR="004C5D88" w:rsidRPr="00EF0287">
        <w:rPr>
          <w:color w:val="0D0D0D" w:themeColor="text1" w:themeTint="F2"/>
          <w:lang w:val="pt-BR"/>
        </w:rPr>
        <w:t xml:space="preserve">Ogliastro, San Marco di Castellabate e </w:t>
      </w:r>
      <w:r w:rsidR="004C5D88" w:rsidRPr="00EC3FDB">
        <w:rPr>
          <w:color w:val="0D0D0D" w:themeColor="text1" w:themeTint="F2"/>
          <w:lang w:val="pt-BR"/>
        </w:rPr>
        <w:t>Sassano</w:t>
      </w:r>
      <w:r w:rsidR="009D05EB">
        <w:rPr>
          <w:color w:val="0D0D0D" w:themeColor="text1" w:themeTint="F2"/>
          <w:lang w:val="pt-BR"/>
        </w:rPr>
        <w:t>,</w:t>
      </w:r>
      <w:r w:rsidR="00EC3FDB" w:rsidRPr="00EC3FDB">
        <w:rPr>
          <w:color w:val="0D0D0D" w:themeColor="text1" w:themeTint="F2"/>
          <w:lang w:val="pt-BR"/>
        </w:rPr>
        <w:t xml:space="preserve"> </w:t>
      </w:r>
      <w:r w:rsidR="00D01FC5" w:rsidRPr="00EC3FDB">
        <w:rPr>
          <w:color w:val="0D0D0D" w:themeColor="text1" w:themeTint="F2"/>
          <w:lang w:val="pt-BR"/>
        </w:rPr>
        <w:t>q</w:t>
      </w:r>
      <w:r w:rsidR="00D01FC5" w:rsidRPr="00EF0287">
        <w:rPr>
          <w:color w:val="0D0D0D" w:themeColor="text1" w:themeTint="F2"/>
          <w:lang w:val="pt-BR"/>
        </w:rPr>
        <w:t>ue ch</w:t>
      </w:r>
      <w:r w:rsidR="00985F53" w:rsidRPr="00EF0287">
        <w:rPr>
          <w:color w:val="0D0D0D" w:themeColor="text1" w:themeTint="F2"/>
          <w:lang w:val="pt-BR"/>
        </w:rPr>
        <w:t>egaram por volta dos anos 40</w:t>
      </w:r>
      <w:r w:rsidR="00C24578" w:rsidRPr="00EF0287">
        <w:rPr>
          <w:color w:val="0D0D0D" w:themeColor="text1" w:themeTint="F2"/>
          <w:lang w:val="pt-BR"/>
        </w:rPr>
        <w:t>/</w:t>
      </w:r>
      <w:r w:rsidR="00D01FC5" w:rsidRPr="00EF0287">
        <w:rPr>
          <w:color w:val="0D0D0D" w:themeColor="text1" w:themeTint="F2"/>
          <w:lang w:val="pt-BR"/>
        </w:rPr>
        <w:t>50 do século XX e que se estabeleceram na cidade de São Paulo</w:t>
      </w:r>
      <w:r w:rsidR="004C5D88" w:rsidRPr="00EF0287">
        <w:rPr>
          <w:color w:val="0D0D0D" w:themeColor="text1" w:themeTint="F2"/>
          <w:lang w:val="pt-BR"/>
        </w:rPr>
        <w:t>.</w:t>
      </w:r>
    </w:p>
    <w:p w:rsidR="007D2320" w:rsidRPr="00EF0287" w:rsidRDefault="007D2320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D01FC5" w:rsidRPr="005A6291" w:rsidTr="00D01FC5"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1ª geração</w:t>
            </w: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1</w:t>
            </w: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2</w:t>
            </w: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3</w:t>
            </w: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Homens com + estudo</w:t>
            </w:r>
            <w:r w:rsidR="00C24578">
              <w:rPr>
                <w:color w:val="0D0D0D" w:themeColor="text1" w:themeTint="F2"/>
              </w:rPr>
              <w:t>s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Giovanni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Michele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Nicola</w:t>
            </w: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Homens com - estudo</w:t>
            </w:r>
            <w:r w:rsidR="00C24578">
              <w:rPr>
                <w:color w:val="0D0D0D" w:themeColor="text1" w:themeTint="F2"/>
              </w:rPr>
              <w:t>s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Angelo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Pietro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Vincenzo</w:t>
            </w: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Mulheres com + estudo</w:t>
            </w:r>
            <w:r w:rsidR="00C24578">
              <w:rPr>
                <w:color w:val="0D0D0D" w:themeColor="text1" w:themeTint="F2"/>
              </w:rPr>
              <w:t>s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Carmela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Lucia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Rosa</w:t>
            </w: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  <w:tc>
          <w:tcPr>
            <w:tcW w:w="2161" w:type="dxa"/>
          </w:tcPr>
          <w:p w:rsidR="00D01FC5" w:rsidRPr="005A6291" w:rsidRDefault="00D01FC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</w:p>
        </w:tc>
      </w:tr>
      <w:tr w:rsidR="00D01FC5" w:rsidRPr="005A6291" w:rsidTr="00D01FC5"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Mulheres com - estudo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Elvira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Francesca</w:t>
            </w:r>
          </w:p>
        </w:tc>
        <w:tc>
          <w:tcPr>
            <w:tcW w:w="2161" w:type="dxa"/>
          </w:tcPr>
          <w:p w:rsidR="00D01FC5" w:rsidRPr="005A6291" w:rsidRDefault="007D2320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Paolina</w:t>
            </w:r>
          </w:p>
        </w:tc>
      </w:tr>
    </w:tbl>
    <w:p w:rsidR="00416B8D" w:rsidRDefault="00416B8D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</w:rPr>
      </w:pPr>
    </w:p>
    <w:p w:rsidR="007D2320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5</w:t>
      </w:r>
      <w:r w:rsidR="00395078">
        <w:rPr>
          <w:b/>
          <w:color w:val="0D0D0D" w:themeColor="text1" w:themeTint="F2"/>
          <w:sz w:val="28"/>
          <w:szCs w:val="28"/>
          <w:lang w:val="pt-BR"/>
        </w:rPr>
        <w:t>.4</w:t>
      </w:r>
      <w:r w:rsidR="007D2320" w:rsidRPr="00EF0287">
        <w:rPr>
          <w:b/>
          <w:color w:val="0D0D0D" w:themeColor="text1" w:themeTint="F2"/>
          <w:sz w:val="28"/>
          <w:szCs w:val="28"/>
          <w:lang w:val="pt-BR"/>
        </w:rPr>
        <w:t xml:space="preserve">.3 </w:t>
      </w:r>
      <w:r w:rsidR="000669D5" w:rsidRPr="00EF0287">
        <w:rPr>
          <w:b/>
          <w:color w:val="0D0D0D" w:themeColor="text1" w:themeTint="F2"/>
          <w:sz w:val="28"/>
          <w:szCs w:val="28"/>
          <w:lang w:val="pt-BR"/>
        </w:rPr>
        <w:t>Procedimentos para a r</w:t>
      </w:r>
      <w:r w:rsidR="007D2320" w:rsidRPr="00EF0287">
        <w:rPr>
          <w:b/>
          <w:color w:val="0D0D0D" w:themeColor="text1" w:themeTint="F2"/>
          <w:sz w:val="28"/>
          <w:szCs w:val="28"/>
          <w:lang w:val="pt-BR"/>
        </w:rPr>
        <w:t xml:space="preserve">ecolha </w:t>
      </w:r>
      <w:r w:rsidR="004F4A96" w:rsidRPr="00EF0287">
        <w:rPr>
          <w:b/>
          <w:color w:val="0D0D0D" w:themeColor="text1" w:themeTint="F2"/>
          <w:sz w:val="28"/>
          <w:szCs w:val="28"/>
          <w:lang w:val="pt-BR"/>
        </w:rPr>
        <w:t xml:space="preserve">e a análise </w:t>
      </w:r>
      <w:r w:rsidR="007D2320" w:rsidRPr="00EF0287">
        <w:rPr>
          <w:b/>
          <w:color w:val="0D0D0D" w:themeColor="text1" w:themeTint="F2"/>
          <w:sz w:val="28"/>
          <w:szCs w:val="28"/>
          <w:lang w:val="pt-BR"/>
        </w:rPr>
        <w:t>dos dados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A recolha dos dados para o começo do estudo, foi feita gravando entrevistas de dez minutos </w:t>
      </w:r>
      <w:r w:rsidR="00D01FC5" w:rsidRPr="00EF0287">
        <w:rPr>
          <w:color w:val="0D0D0D" w:themeColor="text1" w:themeTint="F2"/>
          <w:lang w:val="pt-BR"/>
        </w:rPr>
        <w:t>em casas, empresas, associações e</w:t>
      </w:r>
      <w:r w:rsidR="007D2320" w:rsidRPr="00EF0287">
        <w:rPr>
          <w:color w:val="0D0D0D" w:themeColor="text1" w:themeTint="F2"/>
          <w:lang w:val="pt-BR"/>
        </w:rPr>
        <w:t xml:space="preserve"> lojas, </w:t>
      </w:r>
      <w:r w:rsidRPr="00EF0287">
        <w:rPr>
          <w:color w:val="0D0D0D" w:themeColor="text1" w:themeTint="F2"/>
          <w:lang w:val="pt-BR"/>
        </w:rPr>
        <w:t>assim divididas:</w:t>
      </w:r>
    </w:p>
    <w:p w:rsidR="00023B3B" w:rsidRPr="00EF0287" w:rsidRDefault="00023B3B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23B3B" w:rsidRPr="00EF0287" w:rsidRDefault="00023B3B" w:rsidP="00520C1D">
      <w:pPr>
        <w:pStyle w:val="NormaleWeb"/>
        <w:numPr>
          <w:ilvl w:val="0"/>
          <w:numId w:val="5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lastRenderedPageBreak/>
        <w:t>Uma pergunta sobre a fala espontânea, na qual os informantes de primeira geração falavam d</w:t>
      </w:r>
      <w:r w:rsidR="00C24578" w:rsidRPr="00EF0287">
        <w:rPr>
          <w:color w:val="0D0D0D" w:themeColor="text1" w:themeTint="F2"/>
          <w:lang w:val="pt-BR"/>
        </w:rPr>
        <w:t>a própria infância e da vinda para o</w:t>
      </w:r>
      <w:r w:rsidRPr="00EF0287">
        <w:rPr>
          <w:color w:val="0D0D0D" w:themeColor="text1" w:themeTint="F2"/>
          <w:lang w:val="pt-BR"/>
        </w:rPr>
        <w:t xml:space="preserve"> Brasil.</w:t>
      </w:r>
    </w:p>
    <w:p w:rsidR="00023B3B" w:rsidRPr="00EF0287" w:rsidRDefault="00023B3B" w:rsidP="00520C1D">
      <w:pPr>
        <w:pStyle w:val="NormaleWeb"/>
        <w:spacing w:line="360" w:lineRule="auto"/>
        <w:ind w:left="720"/>
        <w:jc w:val="both"/>
        <w:rPr>
          <w:color w:val="0D0D0D" w:themeColor="text1" w:themeTint="F2"/>
          <w:lang w:val="pt-BR"/>
        </w:rPr>
      </w:pPr>
    </w:p>
    <w:p w:rsidR="00985F53" w:rsidRPr="00EF0287" w:rsidRDefault="00023B3B" w:rsidP="00985F53">
      <w:pPr>
        <w:pStyle w:val="NormaleWeb"/>
        <w:numPr>
          <w:ilvl w:val="0"/>
          <w:numId w:val="5"/>
        </w:numPr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Leitura </w:t>
      </w:r>
      <w:r w:rsidR="0099308C" w:rsidRPr="00EF0287">
        <w:rPr>
          <w:color w:val="0D0D0D" w:themeColor="text1" w:themeTint="F2"/>
          <w:lang w:val="pt-BR"/>
        </w:rPr>
        <w:t>de uma lista de palavras</w:t>
      </w:r>
      <w:r w:rsidRPr="00EF0287">
        <w:rPr>
          <w:color w:val="0D0D0D" w:themeColor="text1" w:themeTint="F2"/>
          <w:lang w:val="pt-BR"/>
        </w:rPr>
        <w:t xml:space="preserve"> que continha os traços que queria analisar:</w:t>
      </w:r>
    </w:p>
    <w:tbl>
      <w:tblPr>
        <w:tblStyle w:val="Grigliatabella"/>
        <w:tblW w:w="0" w:type="auto"/>
        <w:tblInd w:w="1080" w:type="dxa"/>
        <w:tblLook w:val="04A0" w:firstRow="1" w:lastRow="0" w:firstColumn="1" w:lastColumn="0" w:noHBand="0" w:noVBand="1"/>
      </w:tblPr>
      <w:tblGrid>
        <w:gridCol w:w="1946"/>
        <w:gridCol w:w="1943"/>
        <w:gridCol w:w="1837"/>
        <w:gridCol w:w="1914"/>
      </w:tblGrid>
      <w:tr w:rsidR="00985F53" w:rsidTr="00985F53"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An</w:t>
            </w:r>
            <w:r w:rsidRPr="00C933DB">
              <w:rPr>
                <w:color w:val="0D0D0D" w:themeColor="text1" w:themeTint="F2"/>
                <w:u w:val="single"/>
              </w:rPr>
              <w:t>tí</w:t>
            </w:r>
            <w:r w:rsidRPr="00985F53">
              <w:rPr>
                <w:color w:val="0D0D0D" w:themeColor="text1" w:themeTint="F2"/>
              </w:rPr>
              <w:t>lope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Diges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vo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Quan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a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C933DB">
              <w:rPr>
                <w:color w:val="0D0D0D" w:themeColor="text1" w:themeTint="F2"/>
                <w:u w:val="single"/>
              </w:rPr>
              <w:t>Tí</w:t>
            </w:r>
            <w:r w:rsidRPr="00985F53">
              <w:rPr>
                <w:color w:val="0D0D0D" w:themeColor="text1" w:themeTint="F2"/>
              </w:rPr>
              <w:t>pico</w:t>
            </w:r>
          </w:p>
        </w:tc>
      </w:tr>
      <w:tr w:rsidR="00985F53" w:rsidTr="00985F53"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An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esté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co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Neuró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co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a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po</w:t>
            </w:r>
          </w:p>
        </w:tc>
      </w:tr>
      <w:tr w:rsidR="00985F53" w:rsidTr="00985F53"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A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ngir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Nomina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vo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C933DB">
              <w:rPr>
                <w:color w:val="0D0D0D" w:themeColor="text1" w:themeTint="F2"/>
                <w:u w:val="single"/>
              </w:rPr>
              <w:t>Tí</w:t>
            </w:r>
            <w:r w:rsidRPr="00985F53">
              <w:rPr>
                <w:color w:val="0D0D0D" w:themeColor="text1" w:themeTint="F2"/>
              </w:rPr>
              <w:t>bia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Va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cano</w:t>
            </w:r>
          </w:p>
        </w:tc>
      </w:tr>
      <w:tr w:rsidR="00985F53" w:rsidTr="00985F53"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A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rar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No</w:t>
            </w:r>
            <w:r w:rsidRPr="00C933DB">
              <w:rPr>
                <w:color w:val="0D0D0D" w:themeColor="text1" w:themeTint="F2"/>
                <w:u w:val="single"/>
              </w:rPr>
              <w:t>tí</w:t>
            </w:r>
            <w:r w:rsidRPr="00985F53">
              <w:rPr>
                <w:color w:val="0D0D0D" w:themeColor="text1" w:themeTint="F2"/>
              </w:rPr>
              <w:t>cia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ngir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Ví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ma</w:t>
            </w:r>
          </w:p>
        </w:tc>
      </w:tr>
      <w:tr w:rsidR="00985F53" w:rsidTr="00985F53"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Dieté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co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Ó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co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nta</w:t>
            </w:r>
          </w:p>
        </w:tc>
        <w:tc>
          <w:tcPr>
            <w:tcW w:w="2161" w:type="dxa"/>
          </w:tcPr>
          <w:p w:rsidR="00985F53" w:rsidRDefault="00985F53" w:rsidP="00985F53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985F53">
              <w:rPr>
                <w:color w:val="0D0D0D" w:themeColor="text1" w:themeTint="F2"/>
              </w:rPr>
              <w:t>Vi</w:t>
            </w:r>
            <w:r w:rsidRPr="00C933DB">
              <w:rPr>
                <w:color w:val="0D0D0D" w:themeColor="text1" w:themeTint="F2"/>
                <w:u w:val="single"/>
              </w:rPr>
              <w:t>ti</w:t>
            </w:r>
            <w:r w:rsidRPr="00985F53">
              <w:rPr>
                <w:color w:val="0D0D0D" w:themeColor="text1" w:themeTint="F2"/>
              </w:rPr>
              <w:t>cultura</w:t>
            </w:r>
          </w:p>
        </w:tc>
      </w:tr>
    </w:tbl>
    <w:p w:rsidR="00023B3B" w:rsidRDefault="00023B3B" w:rsidP="00985F53">
      <w:pPr>
        <w:spacing w:line="36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t-PT"/>
        </w:rPr>
      </w:pPr>
    </w:p>
    <w:p w:rsidR="00985F53" w:rsidRPr="005A6291" w:rsidRDefault="00985F53" w:rsidP="00985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3B3B" w:rsidRPr="00EF0287" w:rsidRDefault="00023B3B" w:rsidP="00520C1D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sz w:val="24"/>
          <w:szCs w:val="24"/>
          <w:lang w:val="pt-BR"/>
        </w:rPr>
        <w:t>Texto que continha os traços que</w:t>
      </w:r>
      <w:r w:rsidR="009A2547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se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queria analisar:</w:t>
      </w:r>
    </w:p>
    <w:p w:rsidR="00D60533" w:rsidRPr="00EF0287" w:rsidRDefault="00BC380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sz w:val="24"/>
          <w:szCs w:val="24"/>
          <w:lang w:val="pt-BR"/>
        </w:rPr>
        <w:t>Na semana passada, tínhamos que ir ao Va</w:t>
      </w:r>
      <w:r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cano mas a minha esposa queria ir ao zoo para ver os animais. Eu </w:t>
      </w:r>
      <w:r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nha muita vontade de sair porque 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no dia anterior 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nha ido no ó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co para buscar os óculos de sol 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>que queria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utilizar e que para a minha esposa eram an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esté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cos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>. Saimos às nove de casa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e chegamos às dez ao zoo onde compramos os ingressos que eram nomina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vos. Quando a visita começou, o guia mostrou-se logo an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pá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co porque ninguém lhe podia fazer perguntas assim 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todo mundo ficou calado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só vendo os animais. O zoo estava cheio de animais de todos os continentes como 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>gres, an</w:t>
      </w:r>
      <w:r w:rsidR="00695B2D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tí</w:t>
      </w:r>
      <w:r w:rsidR="00C24578" w:rsidRPr="00EF0287">
        <w:rPr>
          <w:rFonts w:ascii="Times New Roman" w:hAnsi="Times New Roman" w:cs="Times New Roman"/>
          <w:sz w:val="24"/>
          <w:szCs w:val="24"/>
          <w:lang w:val="pt-BR"/>
        </w:rPr>
        <w:t>lopes, leões, serpentes venenosa</w:t>
      </w:r>
      <w:r w:rsidR="00695B2D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s, etc.. 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A impressão que </w:t>
      </w:r>
      <w:r w:rsidR="00E604C7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>vemos eu e a minha esposa era que estes animais eram ví</w:t>
      </w:r>
      <w:r w:rsidR="00E604C7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>mas da maldade do homem que em vez de os de</w:t>
      </w:r>
      <w:r w:rsidR="00E432F2" w:rsidRPr="00EF0287">
        <w:rPr>
          <w:rFonts w:ascii="Times New Roman" w:hAnsi="Times New Roman" w:cs="Times New Roman"/>
          <w:sz w:val="24"/>
          <w:szCs w:val="24"/>
          <w:lang w:val="pt-BR"/>
        </w:rPr>
        <w:t>ixar livres, prende-os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nas gaiolas. Quando a visita acabou, a minha esposa disse-me que </w:t>
      </w:r>
      <w:r w:rsidR="00E604C7" w:rsidRPr="00EF0287">
        <w:rPr>
          <w:rFonts w:ascii="Times New Roman" w:hAnsi="Times New Roman" w:cs="Times New Roman"/>
          <w:sz w:val="24"/>
          <w:szCs w:val="24"/>
          <w:u w:val="single"/>
          <w:lang w:val="pt-BR"/>
        </w:rPr>
        <w:t>ti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nha uma dor </w:t>
      </w:r>
      <w:r w:rsidR="009D05EB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="00E604C7" w:rsidRPr="00EC3FD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604C7" w:rsidRPr="00EC3FDB">
        <w:rPr>
          <w:rFonts w:ascii="Times New Roman" w:hAnsi="Times New Roman" w:cs="Times New Roman"/>
          <w:sz w:val="24"/>
          <w:szCs w:val="24"/>
          <w:u w:val="single"/>
          <w:lang w:val="pt-BR"/>
        </w:rPr>
        <w:t>tí</w:t>
      </w:r>
      <w:r w:rsidR="00E604C7" w:rsidRPr="00EC3FDB">
        <w:rPr>
          <w:rFonts w:ascii="Times New Roman" w:hAnsi="Times New Roman" w:cs="Times New Roman"/>
          <w:sz w:val="24"/>
          <w:szCs w:val="24"/>
          <w:lang w:val="pt-BR"/>
        </w:rPr>
        <w:t>bia</w:t>
      </w:r>
      <w:r w:rsidR="00E604C7" w:rsidRPr="00EF0287">
        <w:rPr>
          <w:rFonts w:ascii="Times New Roman" w:hAnsi="Times New Roman" w:cs="Times New Roman"/>
          <w:sz w:val="24"/>
          <w:szCs w:val="24"/>
          <w:lang w:val="pt-BR"/>
        </w:rPr>
        <w:t xml:space="preserve"> e por isso voltamos logo para casa.</w:t>
      </w:r>
    </w:p>
    <w:p w:rsidR="00D60533" w:rsidRPr="00EF0287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60533" w:rsidRPr="00EF0287" w:rsidRDefault="00D60533" w:rsidP="00520C1D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Ficha do informante e da gravação</w:t>
      </w:r>
    </w:p>
    <w:p w:rsidR="00D60533" w:rsidRPr="005A6291" w:rsidRDefault="00C24578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Pseudó</w:t>
      </w:r>
      <w:r w:rsidR="00D60533" w:rsidRPr="005A6291">
        <w:rPr>
          <w:rFonts w:ascii="Times New Roman" w:hAnsi="Times New Roman" w:cs="Times New Roman"/>
          <w:sz w:val="24"/>
          <w:szCs w:val="24"/>
          <w:lang w:val="pt-BR"/>
        </w:rPr>
        <w:t>nimo:</w:t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Documentador:</w:t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lastRenderedPageBreak/>
        <w:t>Nome Completo do Informante:</w:t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Data de Nascimento:                                    Idade:</w:t>
      </w:r>
      <w:r w:rsidR="00390176" w:rsidRPr="005A6291">
        <w:rPr>
          <w:rFonts w:ascii="Times New Roman" w:hAnsi="Times New Roman" w:cs="Times New Roman"/>
          <w:sz w:val="24"/>
          <w:szCs w:val="24"/>
          <w:lang w:val="pt-BR"/>
        </w:rPr>
        <w:t xml:space="preserve">     anos</w:t>
      </w:r>
    </w:p>
    <w:p w:rsidR="00390176" w:rsidRPr="005A6291" w:rsidRDefault="00390176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Data de chegada:                              Idade quando chegou:      anos</w:t>
      </w:r>
    </w:p>
    <w:p w:rsidR="001F1E34" w:rsidRDefault="00390176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Identidade: □ mais italiana            □ mais brasileir</w:t>
      </w:r>
      <w:r w:rsidR="001F1E34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1F1E34">
        <w:rPr>
          <w:rStyle w:val="Rimandonotaapidipagina"/>
          <w:rFonts w:ascii="Times New Roman" w:hAnsi="Times New Roman" w:cs="Times New Roman"/>
          <w:sz w:val="24"/>
          <w:szCs w:val="24"/>
          <w:lang w:val="pt-BR"/>
        </w:rPr>
        <w:footnoteReference w:id="59"/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Endereço:                                               No.                  Complemento:</w:t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Telefones para conta</w:t>
      </w:r>
      <w:r w:rsidR="00C24578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5A6291">
        <w:rPr>
          <w:rFonts w:ascii="Times New Roman" w:hAnsi="Times New Roman" w:cs="Times New Roman"/>
          <w:sz w:val="24"/>
          <w:szCs w:val="24"/>
          <w:lang w:val="pt-BR"/>
        </w:rPr>
        <w:t>to:</w:t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E-mail:</w:t>
      </w:r>
    </w:p>
    <w:p w:rsidR="00D60533" w:rsidRPr="005A6291" w:rsidRDefault="00D605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>Ocupação:</w:t>
      </w:r>
    </w:p>
    <w:p w:rsidR="00D60533" w:rsidRPr="005A6291" w:rsidRDefault="00FF2233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344805</wp:posOffset>
                </wp:positionV>
                <wp:extent cx="4953635" cy="457200"/>
                <wp:effectExtent l="10160" t="10795" r="8255" b="82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6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09F" w:rsidRDefault="000920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25pt;margin-top:27.15pt;width:390.0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">
                <v:textbox>
                  <w:txbxContent>
                    <w:p w:rsidR="0009209F" w:rsidRDefault="0009209F"/>
                  </w:txbxContent>
                </v:textbox>
              </v:shape>
            </w:pict>
          </mc:Fallback>
        </mc:AlternateContent>
      </w:r>
      <w:r w:rsidR="00C24578">
        <w:rPr>
          <w:rFonts w:ascii="Times New Roman" w:hAnsi="Times New Roman" w:cs="Times New Roman"/>
          <w:sz w:val="24"/>
          <w:szCs w:val="24"/>
          <w:lang w:val="pt-BR"/>
        </w:rPr>
        <w:t>Pessoas com quem mora e respe</w:t>
      </w:r>
      <w:r w:rsidR="00D60533" w:rsidRPr="005A6291">
        <w:rPr>
          <w:rFonts w:ascii="Times New Roman" w:hAnsi="Times New Roman" w:cs="Times New Roman"/>
          <w:sz w:val="24"/>
          <w:szCs w:val="24"/>
          <w:lang w:val="pt-BR"/>
        </w:rPr>
        <w:t>tivas ocupações:</w:t>
      </w:r>
    </w:p>
    <w:p w:rsidR="00BC3803" w:rsidRPr="00EF0287" w:rsidRDefault="00E604C7" w:rsidP="00520C1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95B2D" w:rsidRPr="005A6291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023B3B" w:rsidRPr="005A6291" w:rsidRDefault="00023B3B" w:rsidP="00520C1D">
      <w:pPr>
        <w:pStyle w:val="Paragrafoelenco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910DA" w:rsidRPr="00EF0287" w:rsidRDefault="00D60533" w:rsidP="00520C1D">
      <w:pPr>
        <w:pStyle w:val="NormaleWeb"/>
        <w:spacing w:line="360" w:lineRule="auto"/>
        <w:ind w:left="709"/>
        <w:jc w:val="both"/>
        <w:rPr>
          <w:lang w:val="pt-BR"/>
        </w:rPr>
      </w:pPr>
      <w:r w:rsidRPr="00EF0287">
        <w:rPr>
          <w:lang w:val="pt-BR"/>
        </w:rPr>
        <w:t>Bairros em que já morou na cidade de São Paulo, em ordem cronológica</w:t>
      </w:r>
      <w:r w:rsidR="00F910DA" w:rsidRPr="00EF0287">
        <w:rPr>
          <w:lang w:val="pt-BR"/>
        </w:rPr>
        <w:t>, e tempo aproximado (em anos) de quanto tempo morou em cada bairro:</w:t>
      </w:r>
    </w:p>
    <w:p w:rsidR="00D60533" w:rsidRPr="00EF0287" w:rsidRDefault="00FF2233" w:rsidP="00520C1D">
      <w:pPr>
        <w:pStyle w:val="NormaleWeb"/>
        <w:spacing w:line="360" w:lineRule="auto"/>
        <w:ind w:left="709"/>
        <w:jc w:val="both"/>
        <w:rPr>
          <w:lang w:val="pt-BR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577850</wp:posOffset>
                </wp:positionH>
                <wp:positionV relativeFrom="paragraph">
                  <wp:posOffset>158115</wp:posOffset>
                </wp:positionV>
                <wp:extent cx="4531360" cy="1357630"/>
                <wp:effectExtent l="10160" t="5080" r="11430" b="889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1360" cy="135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09F" w:rsidRPr="00364CE0" w:rsidRDefault="0009209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4C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Tatuapé – 10 anos;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5.5pt;margin-top:12.45pt;width:356.8pt;height:10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">
                <v:textbox>
                  <w:txbxContent>
                    <w:p w:rsidR="0009209F" w:rsidRPr="00364CE0" w:rsidRDefault="0009209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64C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Tatuapé – 10 anos; </w:t>
                      </w:r>
                    </w:p>
                  </w:txbxContent>
                </v:textbox>
              </v:shape>
            </w:pict>
          </mc:Fallback>
        </mc:AlternateContent>
      </w:r>
      <w:r w:rsidR="00D60533" w:rsidRPr="00EF0287">
        <w:rPr>
          <w:lang w:val="pt-BR"/>
        </w:rPr>
        <w:t xml:space="preserve">  </w:t>
      </w:r>
    </w:p>
    <w:p w:rsidR="00F910DA" w:rsidRPr="00EF0287" w:rsidRDefault="00F910DA" w:rsidP="00520C1D">
      <w:pPr>
        <w:pStyle w:val="NormaleWeb"/>
        <w:spacing w:line="360" w:lineRule="auto"/>
        <w:jc w:val="both"/>
        <w:rPr>
          <w:lang w:val="pt-BR"/>
        </w:rPr>
      </w:pPr>
    </w:p>
    <w:p w:rsidR="00F910DA" w:rsidRPr="00EF0287" w:rsidRDefault="00F910DA" w:rsidP="00520C1D">
      <w:pPr>
        <w:pStyle w:val="NormaleWeb"/>
        <w:spacing w:line="360" w:lineRule="auto"/>
        <w:jc w:val="both"/>
        <w:rPr>
          <w:lang w:val="pt-BR"/>
        </w:rPr>
      </w:pPr>
    </w:p>
    <w:p w:rsidR="00F910DA" w:rsidRPr="00EF0287" w:rsidRDefault="00F910DA" w:rsidP="00520C1D">
      <w:pPr>
        <w:pStyle w:val="NormaleWeb"/>
        <w:spacing w:line="360" w:lineRule="auto"/>
        <w:jc w:val="both"/>
        <w:rPr>
          <w:lang w:val="pt-BR"/>
        </w:rPr>
      </w:pPr>
    </w:p>
    <w:p w:rsidR="00F910DA" w:rsidRPr="00EF0287" w:rsidRDefault="00F910DA" w:rsidP="00520C1D">
      <w:pPr>
        <w:pStyle w:val="NormaleWeb"/>
        <w:spacing w:line="360" w:lineRule="auto"/>
        <w:ind w:left="851"/>
        <w:jc w:val="both"/>
        <w:rPr>
          <w:lang w:val="pt-BR"/>
        </w:rPr>
      </w:pPr>
    </w:p>
    <w:p w:rsidR="00F910DA" w:rsidRPr="00EF0287" w:rsidRDefault="00F910DA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</w:t>
      </w:r>
      <w:r w:rsidR="00364CE0" w:rsidRPr="00EF0287">
        <w:rPr>
          <w:lang w:val="pt-BR"/>
        </w:rPr>
        <w:t>Escolas em que estudou e tipo de escola:</w:t>
      </w:r>
    </w:p>
    <w:p w:rsidR="00364CE0" w:rsidRPr="00EF0287" w:rsidRDefault="00364CE0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 Ex. Fundamental 1: Escola Estadual President Roosevelt (pública estadual)</w:t>
      </w:r>
    </w:p>
    <w:p w:rsidR="00364CE0" w:rsidRPr="00EF0287" w:rsidRDefault="00364CE0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 Fundamental 1:</w:t>
      </w:r>
    </w:p>
    <w:p w:rsidR="00364CE0" w:rsidRPr="00EF0287" w:rsidRDefault="00364CE0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lastRenderedPageBreak/>
        <w:t xml:space="preserve">           Fundamental 2:</w:t>
      </w:r>
    </w:p>
    <w:p w:rsidR="00364CE0" w:rsidRPr="00EF0287" w:rsidRDefault="00364CE0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 Ensino Médio:</w:t>
      </w:r>
    </w:p>
    <w:p w:rsidR="00364CE0" w:rsidRPr="00EF0287" w:rsidRDefault="00364CE0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 Faculdade:</w:t>
      </w:r>
    </w:p>
    <w:p w:rsidR="00A563B9" w:rsidRPr="00EF0287" w:rsidRDefault="00364CE0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 Número de irmãos: □</w:t>
      </w:r>
      <w:r w:rsidR="00A563B9" w:rsidRPr="00EF0287">
        <w:rPr>
          <w:lang w:val="pt-BR"/>
        </w:rPr>
        <w:t xml:space="preserve"> nenhum   OU  ___ mais velhos   ___ mais novos</w:t>
      </w:r>
    </w:p>
    <w:p w:rsidR="00A563B9" w:rsidRPr="00EF0287" w:rsidRDefault="00A563B9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 Nome, idade e escolaridade dos irmãos:</w:t>
      </w:r>
    </w:p>
    <w:p w:rsidR="00364CE0" w:rsidRPr="00EF0287" w:rsidRDefault="00FF2233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40640</wp:posOffset>
                </wp:positionV>
                <wp:extent cx="4530725" cy="975995"/>
                <wp:effectExtent l="7620" t="7620" r="5080" b="698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0725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09F" w:rsidRDefault="000920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42.3pt;margin-top:3.2pt;width:356.75pt;height:7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">
                <v:textbox>
                  <w:txbxContent>
                    <w:p w:rsidR="0009209F" w:rsidRDefault="0009209F"/>
                  </w:txbxContent>
                </v:textbox>
              </v:shape>
            </w:pict>
          </mc:Fallback>
        </mc:AlternateContent>
      </w:r>
      <w:r w:rsidR="00A563B9" w:rsidRPr="00EF0287">
        <w:rPr>
          <w:lang w:val="pt-BR"/>
        </w:rPr>
        <w:t xml:space="preserve">             </w:t>
      </w:r>
    </w:p>
    <w:p w:rsidR="00364CE0" w:rsidRPr="00EF0287" w:rsidRDefault="00364CE0" w:rsidP="00520C1D">
      <w:pPr>
        <w:pStyle w:val="NormaleWeb"/>
        <w:spacing w:line="360" w:lineRule="auto"/>
        <w:jc w:val="both"/>
        <w:rPr>
          <w:lang w:val="pt-BR"/>
        </w:rPr>
      </w:pPr>
    </w:p>
    <w:p w:rsidR="00F910DA" w:rsidRPr="00EF0287" w:rsidRDefault="00F910DA" w:rsidP="00520C1D">
      <w:pPr>
        <w:pStyle w:val="NormaleWeb"/>
        <w:spacing w:line="360" w:lineRule="auto"/>
        <w:jc w:val="both"/>
        <w:rPr>
          <w:lang w:val="pt-BR"/>
        </w:rPr>
      </w:pPr>
    </w:p>
    <w:p w:rsidR="00F910DA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Nome do pai:                                     Idade do Pai:         anos</w:t>
      </w:r>
    </w:p>
    <w:p w:rsidR="00A563B9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Grau de Escolaridade do pai:</w:t>
      </w:r>
    </w:p>
    <w:p w:rsidR="00A563B9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Ocupação do pai:</w:t>
      </w:r>
    </w:p>
    <w:p w:rsidR="00A563B9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</w:t>
      </w:r>
    </w:p>
    <w:p w:rsidR="00A563B9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Nome da mãe:                                   Idade da Mãe:        anos</w:t>
      </w:r>
    </w:p>
    <w:p w:rsidR="00A563B9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 Grau de Escolaridade da mãe:</w:t>
      </w:r>
    </w:p>
    <w:p w:rsidR="00390176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Ocupação da mãe:</w:t>
      </w:r>
    </w:p>
    <w:p w:rsidR="00390176" w:rsidRPr="00EF0287" w:rsidRDefault="00390176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</w:t>
      </w:r>
    </w:p>
    <w:p w:rsidR="00A563B9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Data da Entrevista:                             Horário:       h</w:t>
      </w:r>
    </w:p>
    <w:p w:rsidR="00071A08" w:rsidRPr="00EF0287" w:rsidRDefault="00A563B9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</w:p>
    <w:p w:rsidR="00A563B9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="00A563B9" w:rsidRPr="00EF0287">
        <w:rPr>
          <w:lang w:val="pt-BR"/>
        </w:rPr>
        <w:t xml:space="preserve">Local da Entrevista e breve descrição </w:t>
      </w:r>
      <w:r w:rsidRPr="00EF0287">
        <w:rPr>
          <w:lang w:val="pt-BR"/>
        </w:rPr>
        <w:t>do local: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lastRenderedPageBreak/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Presença e atuação de terceiros: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Como o documentador conheceu o informante: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Grau de relação entre informante e documentador:</w:t>
      </w:r>
    </w:p>
    <w:p w:rsidR="00071A08" w:rsidRPr="00EF0287" w:rsidRDefault="00071A08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□ 1 – Bastante próximo. O entrevistado faz parte do meu círculo imediato</w:t>
      </w:r>
    </w:p>
    <w:p w:rsidR="00071A08" w:rsidRPr="00EF0287" w:rsidRDefault="00071A08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 xml:space="preserve">□ 2 – Próximo. Conversamos frequentemente, mas o entrevistado não faz parte do meu círculo imediato e de amigos/familiares. 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 xml:space="preserve"> □ 3 – Próximo, mas não conversamos frequentemente.</w:t>
      </w:r>
    </w:p>
    <w:p w:rsidR="00071A08" w:rsidRPr="00EF0287" w:rsidRDefault="00071A08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□</w:t>
      </w:r>
      <w:r w:rsidR="00DE1EBA" w:rsidRPr="00EF0287">
        <w:rPr>
          <w:lang w:val="pt-BR"/>
        </w:rPr>
        <w:t xml:space="preserve"> </w:t>
      </w:r>
      <w:r w:rsidRPr="00EF0287">
        <w:rPr>
          <w:lang w:val="pt-BR"/>
        </w:rPr>
        <w:t>4 – Neutro. Ele é meu conhecido, mas não nos falamos com frequência</w:t>
      </w:r>
    </w:p>
    <w:p w:rsidR="00071A08" w:rsidRPr="00EF0287" w:rsidRDefault="00071A08" w:rsidP="00520C1D">
      <w:pPr>
        <w:pStyle w:val="NormaleWeb"/>
        <w:spacing w:line="360" w:lineRule="auto"/>
        <w:ind w:left="851" w:hanging="851"/>
        <w:jc w:val="both"/>
        <w:rPr>
          <w:lang w:val="pt-BR"/>
        </w:rPr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EF0287">
        <w:rPr>
          <w:lang w:val="pt-BR"/>
        </w:rPr>
        <w:t>□ 5 – Distante. Não o conhecia anteriormente e praticamente só conversamos na ocasião da entrevista.</w:t>
      </w:r>
    </w:p>
    <w:p w:rsidR="00071A08" w:rsidRPr="00EF0287" w:rsidRDefault="00071A08" w:rsidP="00520C1D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 xml:space="preserve">       </w:t>
      </w:r>
    </w:p>
    <w:p w:rsidR="00071A08" w:rsidRPr="005A6291" w:rsidRDefault="00071A08" w:rsidP="00520C1D">
      <w:pPr>
        <w:pStyle w:val="NormaleWeb"/>
        <w:spacing w:line="360" w:lineRule="auto"/>
        <w:jc w:val="both"/>
      </w:pPr>
      <w:r w:rsidRPr="00EF0287">
        <w:rPr>
          <w:lang w:val="pt-BR"/>
        </w:rPr>
        <w:t xml:space="preserve">          </w:t>
      </w:r>
      <w:r w:rsidR="00390176" w:rsidRPr="00EF0287">
        <w:rPr>
          <w:lang w:val="pt-BR"/>
        </w:rPr>
        <w:t xml:space="preserve"> </w:t>
      </w:r>
      <w:r w:rsidRPr="005A6291">
        <w:t>Outras informações:</w:t>
      </w:r>
    </w:p>
    <w:p w:rsidR="00F16B95" w:rsidRPr="005A6291" w:rsidRDefault="00F16B95" w:rsidP="00520C1D">
      <w:pPr>
        <w:pStyle w:val="NormaleWeb"/>
        <w:spacing w:line="360" w:lineRule="auto"/>
        <w:jc w:val="both"/>
      </w:pPr>
    </w:p>
    <w:p w:rsidR="00F16B95" w:rsidRPr="005A6291" w:rsidRDefault="00C24578" w:rsidP="00520C1D">
      <w:pPr>
        <w:pStyle w:val="NormaleWeb"/>
        <w:numPr>
          <w:ilvl w:val="0"/>
          <w:numId w:val="5"/>
        </w:numPr>
        <w:spacing w:line="360" w:lineRule="auto"/>
        <w:jc w:val="both"/>
      </w:pPr>
      <w:r>
        <w:t>Questionário Socioeconó</w:t>
      </w:r>
      <w:r w:rsidR="00F16B95" w:rsidRPr="005A6291">
        <w:t>mico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 xml:space="preserve">Por favor, assinale a opção que melhor descreve </w:t>
      </w:r>
      <w:r w:rsidR="00C24578" w:rsidRPr="00EF0287">
        <w:rPr>
          <w:lang w:val="pt-BR"/>
        </w:rPr>
        <w:t xml:space="preserve">a </w:t>
      </w:r>
      <w:r w:rsidRPr="00EF0287">
        <w:rPr>
          <w:lang w:val="pt-BR"/>
        </w:rPr>
        <w:t>sua situação:</w:t>
      </w:r>
    </w:p>
    <w:p w:rsidR="00F16B95" w:rsidRPr="00EF0287" w:rsidRDefault="00F16B95" w:rsidP="00520C1D">
      <w:pPr>
        <w:pStyle w:val="NormaleWeb"/>
        <w:numPr>
          <w:ilvl w:val="0"/>
          <w:numId w:val="30"/>
        </w:numPr>
        <w:spacing w:line="360" w:lineRule="auto"/>
        <w:jc w:val="both"/>
        <w:rPr>
          <w:lang w:val="pt-BR"/>
        </w:rPr>
      </w:pPr>
      <w:r w:rsidRPr="00EF0287">
        <w:rPr>
          <w:lang w:val="pt-BR"/>
        </w:rPr>
        <w:t>Em que tipo de imóvel você vive?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Casa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Apartamento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Outro: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lastRenderedPageBreak/>
        <w:t>2) Há quantos anos o imóvel foi construído?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Há menos de 10 anos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10 a 20 anos atrás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Há mais de 20 anos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3) Você é proprietário do imóvel em que vive?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Si</w:t>
      </w:r>
      <w:r w:rsidR="00C24578" w:rsidRPr="00EF0287">
        <w:rPr>
          <w:lang w:val="pt-BR"/>
        </w:rPr>
        <w:t>m, é um imóvel próprio</w:t>
      </w:r>
      <w:r w:rsidRPr="00EF0287">
        <w:rPr>
          <w:lang w:val="pt-BR"/>
        </w:rPr>
        <w:t>.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Sim, é um imóvel financiado.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Não, é um imóvel alugado.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4) Quantos quartos tem a sua casa?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0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1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2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3 ou mais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5) Quantas pessoas moram em sua casa?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1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2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3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4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5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6 ou mais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lastRenderedPageBreak/>
        <w:t>6) Quantas pessoas que vivem em sua casa contribuem para a renda familiar?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1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2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3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4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5</w:t>
      </w:r>
    </w:p>
    <w:p w:rsidR="00F16B95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6 ou mais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7) Qual é a sua renda média mensal?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Até R$ 600.00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 xml:space="preserve">□ De R$ 600.00 a R$ 1.200.00 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R$ 1.200.00 a R$ 2.400.00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R$ 2.400.00 a R$ 6.000.00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R$ 6.000.00 a R$ 12.000.00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Acima de R$ 12.000.00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8) Qual é a renda média mensal de sua família?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Até R$ 600.00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 xml:space="preserve">□ De R$ 600.00 a R$ 1.200.00 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R$ 1.200.00 a R$ 2.400.00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R$ 2.400.00 a R$ 6.000.00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t>□ De R$ 6.000.00 a R$ 12.000.00</w:t>
      </w:r>
    </w:p>
    <w:p w:rsidR="00F33817" w:rsidRPr="00EF0287" w:rsidRDefault="00F33817" w:rsidP="00520C1D">
      <w:pPr>
        <w:pStyle w:val="NormaleWeb"/>
        <w:spacing w:line="360" w:lineRule="auto"/>
        <w:ind w:left="720"/>
        <w:jc w:val="both"/>
        <w:rPr>
          <w:lang w:val="pt-BR"/>
        </w:rPr>
      </w:pPr>
      <w:r w:rsidRPr="00EF0287">
        <w:rPr>
          <w:lang w:val="pt-BR"/>
        </w:rPr>
        <w:lastRenderedPageBreak/>
        <w:t>□ Acima de R$ 12.000.00</w:t>
      </w:r>
    </w:p>
    <w:p w:rsidR="00F16B95" w:rsidRPr="00EF0287" w:rsidRDefault="00F16B95" w:rsidP="00520C1D">
      <w:pPr>
        <w:pStyle w:val="NormaleWeb"/>
        <w:spacing w:line="360" w:lineRule="auto"/>
        <w:ind w:left="720"/>
        <w:jc w:val="both"/>
        <w:rPr>
          <w:lang w:val="pt-BR"/>
        </w:rPr>
      </w:pPr>
    </w:p>
    <w:p w:rsidR="007B33BD" w:rsidRPr="00EF0287" w:rsidRDefault="00C24578" w:rsidP="00E715D8">
      <w:pPr>
        <w:pStyle w:val="NormaleWeb"/>
        <w:spacing w:line="360" w:lineRule="auto"/>
        <w:jc w:val="both"/>
        <w:rPr>
          <w:lang w:val="pt-BR"/>
        </w:rPr>
      </w:pPr>
      <w:r w:rsidRPr="00EF0287">
        <w:rPr>
          <w:lang w:val="pt-BR"/>
        </w:rPr>
        <w:t>Depois de recolhidos</w:t>
      </w:r>
      <w:r w:rsidR="004F4A96" w:rsidRPr="00EF0287">
        <w:rPr>
          <w:lang w:val="pt-BR"/>
        </w:rPr>
        <w:t xml:space="preserve">, os dados foram submetidos à categorização em função da variável dependente </w:t>
      </w:r>
      <w:r w:rsidR="00E715D8" w:rsidRPr="00EF0287">
        <w:rPr>
          <w:lang w:val="pt-BR"/>
        </w:rPr>
        <w:t>/t/</w:t>
      </w:r>
      <w:r w:rsidR="004F4A96" w:rsidRPr="00EF0287">
        <w:rPr>
          <w:lang w:val="pt-BR"/>
        </w:rPr>
        <w:t xml:space="preserve"> e das variáveis independentes: sexo (masculino/fe</w:t>
      </w:r>
      <w:r w:rsidR="004F4A96" w:rsidRPr="001F1E34">
        <w:rPr>
          <w:lang w:val="pt-BR"/>
        </w:rPr>
        <w:t>m</w:t>
      </w:r>
      <w:r w:rsidR="009D05EB">
        <w:rPr>
          <w:lang w:val="pt-BR"/>
        </w:rPr>
        <w:t>i</w:t>
      </w:r>
      <w:r w:rsidR="004F4A96" w:rsidRPr="00EF0287">
        <w:rPr>
          <w:lang w:val="pt-BR"/>
        </w:rPr>
        <w:t>nino), educação (muito</w:t>
      </w:r>
      <w:r w:rsidRPr="00EF0287">
        <w:rPr>
          <w:lang w:val="pt-BR"/>
        </w:rPr>
        <w:t>s</w:t>
      </w:r>
      <w:r w:rsidR="004F4A96" w:rsidRPr="00EF0287">
        <w:rPr>
          <w:lang w:val="pt-BR"/>
        </w:rPr>
        <w:t xml:space="preserve"> estudo</w:t>
      </w:r>
      <w:r w:rsidRPr="00EF0287">
        <w:rPr>
          <w:lang w:val="pt-BR"/>
        </w:rPr>
        <w:t>s</w:t>
      </w:r>
      <w:r w:rsidR="004F4A96" w:rsidRPr="00EF0287">
        <w:rPr>
          <w:lang w:val="pt-BR"/>
        </w:rPr>
        <w:t>/pouco</w:t>
      </w:r>
      <w:r w:rsidRPr="00EF0287">
        <w:rPr>
          <w:lang w:val="pt-BR"/>
        </w:rPr>
        <w:t>s</w:t>
      </w:r>
      <w:r w:rsidR="004F4A96" w:rsidRPr="00EF0287">
        <w:rPr>
          <w:lang w:val="pt-BR"/>
        </w:rPr>
        <w:t xml:space="preserve"> estudo</w:t>
      </w:r>
      <w:r w:rsidRPr="00EF0287">
        <w:rPr>
          <w:lang w:val="pt-BR"/>
        </w:rPr>
        <w:t>s</w:t>
      </w:r>
      <w:r w:rsidR="004F4A96" w:rsidRPr="00EF0287">
        <w:rPr>
          <w:lang w:val="pt-BR"/>
        </w:rPr>
        <w:t>), anos de permanência na Itália (&gt;12/&lt;12) e identidade (+italiano/+brasileiro). Após a categorização, os dados foram submetidos à análise estatística</w:t>
      </w:r>
      <w:r w:rsidR="00122E6B" w:rsidRPr="00EF0287">
        <w:rPr>
          <w:lang w:val="pt-BR"/>
        </w:rPr>
        <w:t>.</w:t>
      </w:r>
    </w:p>
    <w:p w:rsidR="00E715D8" w:rsidRPr="00EF0287" w:rsidRDefault="00E715D8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9A2547" w:rsidRPr="00EF0287" w:rsidRDefault="009A2547" w:rsidP="00E715D8">
      <w:pPr>
        <w:pStyle w:val="NormaleWeb"/>
        <w:spacing w:line="360" w:lineRule="auto"/>
        <w:jc w:val="both"/>
        <w:rPr>
          <w:lang w:val="pt-BR"/>
        </w:rPr>
      </w:pPr>
    </w:p>
    <w:p w:rsidR="00C933DB" w:rsidRDefault="00C933DB" w:rsidP="00E715D8">
      <w:pPr>
        <w:pStyle w:val="NormaleWeb"/>
        <w:spacing w:line="360" w:lineRule="auto"/>
        <w:jc w:val="both"/>
        <w:rPr>
          <w:lang w:val="pt-BR"/>
        </w:rPr>
      </w:pPr>
    </w:p>
    <w:p w:rsidR="001F1E34" w:rsidRDefault="001F1E34" w:rsidP="00E715D8">
      <w:pPr>
        <w:pStyle w:val="NormaleWeb"/>
        <w:spacing w:line="360" w:lineRule="auto"/>
        <w:jc w:val="both"/>
        <w:rPr>
          <w:lang w:val="pt-BR"/>
        </w:rPr>
      </w:pPr>
    </w:p>
    <w:p w:rsidR="009D05EB" w:rsidRDefault="009D05EB" w:rsidP="00E715D8">
      <w:pPr>
        <w:pStyle w:val="NormaleWeb"/>
        <w:spacing w:line="360" w:lineRule="auto"/>
        <w:jc w:val="both"/>
        <w:rPr>
          <w:lang w:val="pt-BR"/>
        </w:rPr>
      </w:pPr>
    </w:p>
    <w:p w:rsidR="009D05EB" w:rsidRDefault="009D05EB" w:rsidP="00E715D8">
      <w:pPr>
        <w:pStyle w:val="NormaleWeb"/>
        <w:spacing w:line="360" w:lineRule="auto"/>
        <w:jc w:val="both"/>
        <w:rPr>
          <w:lang w:val="pt-BR"/>
        </w:rPr>
      </w:pPr>
    </w:p>
    <w:p w:rsidR="009D05EB" w:rsidRPr="00EF0287" w:rsidRDefault="009D05EB" w:rsidP="00E715D8">
      <w:pPr>
        <w:pStyle w:val="NormaleWeb"/>
        <w:spacing w:line="360" w:lineRule="auto"/>
        <w:jc w:val="both"/>
        <w:rPr>
          <w:lang w:val="pt-BR"/>
        </w:rPr>
      </w:pPr>
    </w:p>
    <w:p w:rsidR="00922EC9" w:rsidRDefault="00122E6B" w:rsidP="002573E9">
      <w:pPr>
        <w:pStyle w:val="NormaleWeb"/>
        <w:numPr>
          <w:ilvl w:val="0"/>
          <w:numId w:val="28"/>
        </w:numPr>
        <w:spacing w:line="360" w:lineRule="auto"/>
        <w:jc w:val="center"/>
        <w:rPr>
          <w:b/>
          <w:color w:val="0D0D0D" w:themeColor="text1" w:themeTint="F2"/>
          <w:sz w:val="36"/>
          <w:szCs w:val="36"/>
        </w:rPr>
      </w:pPr>
      <w:r>
        <w:rPr>
          <w:b/>
          <w:color w:val="0D0D0D" w:themeColor="text1" w:themeTint="F2"/>
          <w:sz w:val="36"/>
          <w:szCs w:val="36"/>
        </w:rPr>
        <w:lastRenderedPageBreak/>
        <w:t>VARBRUL</w:t>
      </w:r>
    </w:p>
    <w:p w:rsidR="009A2547" w:rsidRPr="00C933DB" w:rsidRDefault="00CC4A1C" w:rsidP="00C933DB">
      <w:pPr>
        <w:pStyle w:val="NormaleWeb"/>
        <w:spacing w:line="360" w:lineRule="auto"/>
        <w:ind w:left="360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Os dados foram analisados com base nos resultados estatísticos fornecidos pelo programa VARBRUL e apresentados por meio de tabelas, considerando as variáveis linguísticas e extralinguísticas que influíram na apli</w:t>
      </w:r>
      <w:r w:rsidR="00C24578" w:rsidRPr="00EF0287">
        <w:rPr>
          <w:color w:val="0D0D0D" w:themeColor="text1" w:themeTint="F2"/>
          <w:lang w:val="pt-BR"/>
        </w:rPr>
        <w:t>cação da regra variável dental -</w:t>
      </w:r>
      <w:r w:rsidRPr="00EF0287">
        <w:rPr>
          <w:color w:val="0D0D0D" w:themeColor="text1" w:themeTint="F2"/>
          <w:lang w:val="pt-BR"/>
        </w:rPr>
        <w:t xml:space="preserve"> africada. Este programa calculou o número de ocorrência dos fatores de cada variável </w:t>
      </w:r>
      <w:r w:rsidR="00C24578" w:rsidRPr="00EF0287">
        <w:rPr>
          <w:color w:val="0D0D0D" w:themeColor="text1" w:themeTint="F2"/>
          <w:lang w:val="pt-BR"/>
        </w:rPr>
        <w:t>a sua respe</w:t>
      </w:r>
      <w:r w:rsidRPr="00EF0287">
        <w:rPr>
          <w:color w:val="0D0D0D" w:themeColor="text1" w:themeTint="F2"/>
          <w:lang w:val="pt-BR"/>
        </w:rPr>
        <w:t xml:space="preserve">tiva percentagem e </w:t>
      </w:r>
      <w:r w:rsidR="00C24578" w:rsidRPr="00EF0287">
        <w:rPr>
          <w:color w:val="0D0D0D" w:themeColor="text1" w:themeTint="F2"/>
          <w:lang w:val="pt-BR"/>
        </w:rPr>
        <w:t xml:space="preserve">os </w:t>
      </w:r>
      <w:r w:rsidRPr="00EF0287">
        <w:rPr>
          <w:color w:val="0D0D0D" w:themeColor="text1" w:themeTint="F2"/>
          <w:lang w:val="pt-BR"/>
        </w:rPr>
        <w:t>seus pesos relativos.</w:t>
      </w:r>
      <w:r w:rsidR="005C4E1F" w:rsidRPr="00EF0287">
        <w:rPr>
          <w:color w:val="0D0D0D" w:themeColor="text1" w:themeTint="F2"/>
          <w:lang w:val="pt-BR"/>
        </w:rPr>
        <w:t xml:space="preserve"> Em total o programa considerou 326 ocorrências da variável sob análise</w:t>
      </w:r>
      <w:r w:rsidR="007475BD" w:rsidRPr="00EF0287">
        <w:rPr>
          <w:color w:val="0D0D0D" w:themeColor="text1" w:themeTint="F2"/>
          <w:lang w:val="pt-BR"/>
        </w:rPr>
        <w:t>.</w:t>
      </w:r>
    </w:p>
    <w:p w:rsidR="009A2547" w:rsidRDefault="009A2547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9D05EB" w:rsidRPr="00EF0287" w:rsidRDefault="009D05EB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</w:p>
    <w:p w:rsidR="00023B3B" w:rsidRPr="00EF0287" w:rsidRDefault="00122E6B" w:rsidP="002573E9">
      <w:pPr>
        <w:pStyle w:val="NormaleWeb"/>
        <w:numPr>
          <w:ilvl w:val="0"/>
          <w:numId w:val="28"/>
        </w:numPr>
        <w:spacing w:line="360" w:lineRule="auto"/>
        <w:jc w:val="center"/>
        <w:rPr>
          <w:b/>
          <w:color w:val="0D0D0D" w:themeColor="text1" w:themeTint="F2"/>
          <w:sz w:val="36"/>
          <w:szCs w:val="36"/>
          <w:lang w:val="pt-BR"/>
        </w:rPr>
      </w:pPr>
      <w:r w:rsidRPr="00EF0287">
        <w:rPr>
          <w:b/>
          <w:color w:val="0D0D0D" w:themeColor="text1" w:themeTint="F2"/>
          <w:sz w:val="36"/>
          <w:szCs w:val="36"/>
          <w:lang w:val="pt-BR"/>
        </w:rPr>
        <w:lastRenderedPageBreak/>
        <w:t>Análise das variáveis depe</w:t>
      </w:r>
      <w:r w:rsidR="005C4E1F" w:rsidRPr="00EF0287">
        <w:rPr>
          <w:b/>
          <w:color w:val="0D0D0D" w:themeColor="text1" w:themeTint="F2"/>
          <w:sz w:val="36"/>
          <w:szCs w:val="36"/>
          <w:lang w:val="pt-BR"/>
        </w:rPr>
        <w:t>ndentes e independentes</w:t>
      </w:r>
    </w:p>
    <w:p w:rsidR="00CC4A1C" w:rsidRPr="00EF0287" w:rsidRDefault="00A0743F" w:rsidP="00520C1D">
      <w:pPr>
        <w:pStyle w:val="NormaleWeb"/>
        <w:spacing w:line="360" w:lineRule="auto"/>
        <w:rPr>
          <w:b/>
          <w:color w:val="0D0D0D" w:themeColor="text1" w:themeTint="F2"/>
          <w:sz w:val="32"/>
          <w:szCs w:val="32"/>
          <w:lang w:val="pt-BR"/>
        </w:rPr>
      </w:pPr>
      <w:r w:rsidRPr="00EF0287">
        <w:rPr>
          <w:b/>
          <w:color w:val="0D0D0D" w:themeColor="text1" w:themeTint="F2"/>
          <w:sz w:val="32"/>
          <w:szCs w:val="32"/>
          <w:lang w:val="pt-BR"/>
        </w:rPr>
        <w:t>7</w:t>
      </w:r>
      <w:r w:rsidR="00CC4A1C" w:rsidRPr="00EF0287">
        <w:rPr>
          <w:b/>
          <w:color w:val="0D0D0D" w:themeColor="text1" w:themeTint="F2"/>
          <w:sz w:val="32"/>
          <w:szCs w:val="32"/>
          <w:lang w:val="pt-BR"/>
        </w:rPr>
        <w:t>.1 Descrição</w:t>
      </w:r>
      <w:r w:rsidR="005C4E1F" w:rsidRPr="00EF0287">
        <w:rPr>
          <w:b/>
          <w:color w:val="0D0D0D" w:themeColor="text1" w:themeTint="F2"/>
          <w:sz w:val="32"/>
          <w:szCs w:val="32"/>
          <w:lang w:val="pt-BR"/>
        </w:rPr>
        <w:t xml:space="preserve"> e discussão</w:t>
      </w:r>
      <w:r w:rsidR="00CC4A1C" w:rsidRPr="00EF0287">
        <w:rPr>
          <w:b/>
          <w:color w:val="0D0D0D" w:themeColor="text1" w:themeTint="F2"/>
          <w:sz w:val="32"/>
          <w:szCs w:val="32"/>
          <w:lang w:val="pt-BR"/>
        </w:rPr>
        <w:t xml:space="preserve"> dos dados</w:t>
      </w:r>
    </w:p>
    <w:p w:rsidR="005C4E1F" w:rsidRPr="00EF0287" w:rsidRDefault="00CC4A1C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O programa VARBRUL fez vários cruzamentos entre as variáveis linguísticas e sociais com o intuito de propiciar o melhor resultado para a aplicação da regra. As cinco variáveis estudadas foram</w:t>
      </w:r>
      <w:r w:rsidR="00B30A22" w:rsidRPr="00EF0287">
        <w:rPr>
          <w:color w:val="0D0D0D" w:themeColor="text1" w:themeTint="F2"/>
          <w:lang w:val="pt-BR"/>
        </w:rPr>
        <w:t xml:space="preserve"> consideradas relevantes ao fenó</w:t>
      </w:r>
      <w:r w:rsidRPr="00EF0287">
        <w:rPr>
          <w:color w:val="0D0D0D" w:themeColor="text1" w:themeTint="F2"/>
          <w:lang w:val="pt-BR"/>
        </w:rPr>
        <w:t xml:space="preserve">meno da palatalização ou não palatalização do </w:t>
      </w:r>
      <w:r w:rsidRPr="00EF0287">
        <w:rPr>
          <w:i/>
          <w:color w:val="0D0D0D" w:themeColor="text1" w:themeTint="F2"/>
          <w:lang w:val="pt-BR"/>
        </w:rPr>
        <w:t>ti</w:t>
      </w:r>
      <w:r w:rsidRPr="00EF0287">
        <w:rPr>
          <w:color w:val="0D0D0D" w:themeColor="text1" w:themeTint="F2"/>
          <w:lang w:val="pt-BR"/>
        </w:rPr>
        <w:t>: 1. Tipo de sílaba, 2. Sexo/Género, 3. Escolaridade, 4. Identificação, 5. Anos de permanência na Itália.</w:t>
      </w:r>
    </w:p>
    <w:p w:rsidR="00550717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7</w:t>
      </w:r>
      <w:r w:rsidR="00550717" w:rsidRPr="00EF0287">
        <w:rPr>
          <w:b/>
          <w:color w:val="0D0D0D" w:themeColor="text1" w:themeTint="F2"/>
          <w:sz w:val="28"/>
          <w:szCs w:val="28"/>
          <w:lang w:val="pt-BR"/>
        </w:rPr>
        <w:t>.1.1 Variável linguística</w:t>
      </w:r>
    </w:p>
    <w:p w:rsidR="00550717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7</w:t>
      </w:r>
      <w:r w:rsidR="00550717" w:rsidRPr="00EF0287">
        <w:rPr>
          <w:b/>
          <w:color w:val="0D0D0D" w:themeColor="text1" w:themeTint="F2"/>
          <w:sz w:val="28"/>
          <w:szCs w:val="28"/>
          <w:lang w:val="pt-BR"/>
        </w:rPr>
        <w:t>.1.1.1 Tipo de sílaba</w:t>
      </w:r>
    </w:p>
    <w:p w:rsidR="00550717" w:rsidRPr="005A6291" w:rsidRDefault="0001650D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  <w:lang w:val="pt-BR"/>
        </w:rPr>
        <w:t>Em relação à variável tonicidade, os resultados obtidos estão expressos na tabela seguinte.</w:t>
      </w:r>
    </w:p>
    <w:p w:rsidR="00995A79" w:rsidRPr="005A6291" w:rsidRDefault="00995A79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992"/>
        <w:gridCol w:w="1418"/>
      </w:tblGrid>
      <w:tr w:rsidR="00550717" w:rsidRPr="005A6291" w:rsidTr="006D3877">
        <w:trPr>
          <w:jc w:val="center"/>
        </w:trPr>
        <w:tc>
          <w:tcPr>
            <w:tcW w:w="183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Tipo de sílaba</w:t>
            </w:r>
          </w:p>
        </w:tc>
        <w:tc>
          <w:tcPr>
            <w:tcW w:w="1701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Ocorrências</w:t>
            </w:r>
          </w:p>
        </w:tc>
        <w:tc>
          <w:tcPr>
            <w:tcW w:w="992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%</w:t>
            </w:r>
          </w:p>
        </w:tc>
        <w:tc>
          <w:tcPr>
            <w:tcW w:w="141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Peso relativo</w:t>
            </w:r>
          </w:p>
        </w:tc>
      </w:tr>
      <w:tr w:rsidR="00550717" w:rsidRPr="005A6291" w:rsidTr="006D3877">
        <w:trPr>
          <w:jc w:val="center"/>
        </w:trPr>
        <w:tc>
          <w:tcPr>
            <w:tcW w:w="1838" w:type="dxa"/>
          </w:tcPr>
          <w:p w:rsidR="00550717" w:rsidRPr="005A6291" w:rsidRDefault="0066094A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tónica</w:t>
            </w:r>
          </w:p>
        </w:tc>
        <w:tc>
          <w:tcPr>
            <w:tcW w:w="1701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51/326</w:t>
            </w:r>
          </w:p>
        </w:tc>
        <w:tc>
          <w:tcPr>
            <w:tcW w:w="992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20</w:t>
            </w:r>
          </w:p>
        </w:tc>
        <w:tc>
          <w:tcPr>
            <w:tcW w:w="141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0.51</w:t>
            </w:r>
          </w:p>
        </w:tc>
      </w:tr>
      <w:tr w:rsidR="00550717" w:rsidRPr="005A6291" w:rsidTr="006D3877">
        <w:trPr>
          <w:jc w:val="center"/>
        </w:trPr>
        <w:tc>
          <w:tcPr>
            <w:tcW w:w="1838" w:type="dxa"/>
          </w:tcPr>
          <w:p w:rsidR="00550717" w:rsidRPr="005A6291" w:rsidRDefault="0066094A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átona</w:t>
            </w:r>
          </w:p>
        </w:tc>
        <w:tc>
          <w:tcPr>
            <w:tcW w:w="1701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13/326</w:t>
            </w:r>
          </w:p>
        </w:tc>
        <w:tc>
          <w:tcPr>
            <w:tcW w:w="992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18</w:t>
            </w:r>
          </w:p>
        </w:tc>
        <w:tc>
          <w:tcPr>
            <w:tcW w:w="141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0.45</w:t>
            </w:r>
          </w:p>
        </w:tc>
      </w:tr>
    </w:tbl>
    <w:p w:rsidR="00B21368" w:rsidRPr="00EF0287" w:rsidRDefault="0066094A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 tabela m</w:t>
      </w:r>
      <w:r w:rsidRPr="001F1E34">
        <w:rPr>
          <w:color w:val="0D0D0D" w:themeColor="text1" w:themeTint="F2"/>
          <w:lang w:val="pt-BR"/>
        </w:rPr>
        <w:t>ostra</w:t>
      </w:r>
      <w:r w:rsidRPr="00EF0287">
        <w:rPr>
          <w:color w:val="0D0D0D" w:themeColor="text1" w:themeTint="F2"/>
          <w:lang w:val="pt-BR"/>
        </w:rPr>
        <w:t xml:space="preserve"> que as sílabas tónicas tendem a ser mais palatalizadas do que as sílabas átonas e isso é também confirmad</w:t>
      </w:r>
      <w:r w:rsidR="007475BD" w:rsidRPr="00EF0287">
        <w:rPr>
          <w:color w:val="0D0D0D" w:themeColor="text1" w:themeTint="F2"/>
          <w:lang w:val="pt-BR"/>
        </w:rPr>
        <w:t xml:space="preserve">o pelo peso relativo </w:t>
      </w:r>
      <w:r w:rsidRPr="00EF0287">
        <w:rPr>
          <w:color w:val="0D0D0D" w:themeColor="text1" w:themeTint="F2"/>
          <w:lang w:val="pt-BR"/>
        </w:rPr>
        <w:t>que é 0.51 para as sílabas tónicas</w:t>
      </w:r>
      <w:r w:rsidR="00B30A22" w:rsidRPr="00EF0287">
        <w:rPr>
          <w:color w:val="0D0D0D" w:themeColor="text1" w:themeTint="F2"/>
          <w:lang w:val="pt-BR"/>
        </w:rPr>
        <w:t>, o</w:t>
      </w:r>
      <w:r w:rsidRPr="00EF0287">
        <w:rPr>
          <w:color w:val="0D0D0D" w:themeColor="text1" w:themeTint="F2"/>
          <w:lang w:val="pt-BR"/>
        </w:rPr>
        <w:t xml:space="preserve"> </w:t>
      </w:r>
      <w:r w:rsidR="00B21368" w:rsidRPr="00EF0287">
        <w:rPr>
          <w:color w:val="0D0D0D" w:themeColor="text1" w:themeTint="F2"/>
          <w:lang w:val="pt-BR"/>
        </w:rPr>
        <w:t>que significa que a variante tende a ocorrer</w:t>
      </w:r>
      <w:r w:rsidR="00B30A22" w:rsidRPr="00EF0287">
        <w:rPr>
          <w:color w:val="0D0D0D" w:themeColor="text1" w:themeTint="F2"/>
          <w:lang w:val="pt-BR"/>
        </w:rPr>
        <w:t>,</w:t>
      </w:r>
      <w:r w:rsidR="00B21368" w:rsidRPr="00EF0287">
        <w:rPr>
          <w:color w:val="0D0D0D" w:themeColor="text1" w:themeTint="F2"/>
          <w:lang w:val="pt-BR"/>
        </w:rPr>
        <w:t xml:space="preserve"> enquanto</w:t>
      </w:r>
      <w:r w:rsidRPr="00EF0287">
        <w:rPr>
          <w:color w:val="0D0D0D" w:themeColor="text1" w:themeTint="F2"/>
          <w:lang w:val="pt-BR"/>
        </w:rPr>
        <w:t xml:space="preserve"> é de 0.45</w:t>
      </w:r>
      <w:r w:rsidR="00B21368" w:rsidRPr="00EF0287">
        <w:rPr>
          <w:color w:val="0D0D0D" w:themeColor="text1" w:themeTint="F2"/>
          <w:lang w:val="pt-BR"/>
        </w:rPr>
        <w:t xml:space="preserve"> para a sílaba átona e isso significa que </w:t>
      </w:r>
      <w:r w:rsidRPr="00EF0287">
        <w:rPr>
          <w:color w:val="0D0D0D" w:themeColor="text1" w:themeTint="F2"/>
          <w:lang w:val="pt-BR"/>
        </w:rPr>
        <w:t>a tendência de ocorrên</w:t>
      </w:r>
      <w:r w:rsidR="00B21368" w:rsidRPr="00EF0287">
        <w:rPr>
          <w:color w:val="0D0D0D" w:themeColor="text1" w:themeTint="F2"/>
          <w:lang w:val="pt-BR"/>
        </w:rPr>
        <w:t xml:space="preserve">cia da variante é quase neutra. Este resultado </w:t>
      </w:r>
      <w:r w:rsidR="00B30A22" w:rsidRPr="00EF0287">
        <w:rPr>
          <w:color w:val="0D0D0D" w:themeColor="text1" w:themeTint="F2"/>
          <w:lang w:val="pt-BR"/>
        </w:rPr>
        <w:t xml:space="preserve">confirma a hipótese inicial segundo a </w:t>
      </w:r>
      <w:r w:rsidR="00B30A22" w:rsidRPr="001F1E34">
        <w:rPr>
          <w:color w:val="0D0D0D" w:themeColor="text1" w:themeTint="F2"/>
          <w:lang w:val="pt-BR"/>
        </w:rPr>
        <w:t xml:space="preserve">qual </w:t>
      </w:r>
      <w:r w:rsidR="00ED1022" w:rsidRPr="001F1E34">
        <w:rPr>
          <w:color w:val="0D0D0D" w:themeColor="text1" w:themeTint="F2"/>
          <w:lang w:val="pt-BR"/>
        </w:rPr>
        <w:t xml:space="preserve">a </w:t>
      </w:r>
      <w:r w:rsidR="00B21368" w:rsidRPr="001F1E34">
        <w:rPr>
          <w:color w:val="0D0D0D" w:themeColor="text1" w:themeTint="F2"/>
          <w:lang w:val="pt-BR"/>
        </w:rPr>
        <w:t>sílaba tónica</w:t>
      </w:r>
      <w:r w:rsidR="00B21368" w:rsidRPr="00EF0287">
        <w:rPr>
          <w:color w:val="0D0D0D" w:themeColor="text1" w:themeTint="F2"/>
          <w:lang w:val="pt-BR"/>
        </w:rPr>
        <w:t xml:space="preserve"> deveria ser mais palatalizada do que a </w:t>
      </w:r>
      <w:r w:rsidR="00B21368" w:rsidRPr="001F1E34">
        <w:rPr>
          <w:color w:val="0D0D0D" w:themeColor="text1" w:themeTint="F2"/>
          <w:lang w:val="pt-BR"/>
        </w:rPr>
        <w:t>sílaba átona</w:t>
      </w:r>
      <w:r w:rsidR="00A07357">
        <w:rPr>
          <w:color w:val="0D0D0D" w:themeColor="text1" w:themeTint="F2"/>
          <w:lang w:val="pt-BR"/>
        </w:rPr>
        <w:t>,</w:t>
      </w:r>
      <w:r w:rsidR="001F1E34" w:rsidRPr="001F1E34">
        <w:rPr>
          <w:color w:val="0D0D0D" w:themeColor="text1" w:themeTint="F2"/>
          <w:lang w:val="pt-BR"/>
        </w:rPr>
        <w:t xml:space="preserve"> </w:t>
      </w:r>
      <w:r w:rsidR="00B21368" w:rsidRPr="001F1E34">
        <w:rPr>
          <w:color w:val="0D0D0D" w:themeColor="text1" w:themeTint="F2"/>
          <w:lang w:val="pt-BR"/>
        </w:rPr>
        <w:t>porque</w:t>
      </w:r>
      <w:r w:rsidR="00A07357">
        <w:rPr>
          <w:color w:val="0D0D0D" w:themeColor="text1" w:themeTint="F2"/>
          <w:lang w:val="pt-BR"/>
        </w:rPr>
        <w:t>,</w:t>
      </w:r>
      <w:r w:rsidR="00B21368" w:rsidRPr="001F1E34">
        <w:rPr>
          <w:color w:val="0D0D0D" w:themeColor="text1" w:themeTint="F2"/>
          <w:lang w:val="pt-BR"/>
        </w:rPr>
        <w:t xml:space="preserve"> de</w:t>
      </w:r>
      <w:r w:rsidR="00B21368" w:rsidRPr="00EF0287">
        <w:rPr>
          <w:color w:val="0D0D0D" w:themeColor="text1" w:themeTint="F2"/>
          <w:lang w:val="pt-BR"/>
        </w:rPr>
        <w:t xml:space="preserve"> acordo com Bisol (1991), Sassi (1997) e Pires (2003), a sílaba forte condiciona a palatalização da oclusiva dental </w:t>
      </w:r>
      <w:r w:rsidR="00B21368" w:rsidRPr="00EF0287">
        <w:rPr>
          <w:i/>
          <w:color w:val="0D0D0D" w:themeColor="text1" w:themeTint="F2"/>
          <w:lang w:val="pt-BR"/>
        </w:rPr>
        <w:t>ti</w:t>
      </w:r>
      <w:r w:rsidR="00B21368" w:rsidRPr="00EF0287">
        <w:rPr>
          <w:color w:val="0D0D0D" w:themeColor="text1" w:themeTint="F2"/>
          <w:lang w:val="pt-BR"/>
        </w:rPr>
        <w:t>.</w:t>
      </w:r>
    </w:p>
    <w:p w:rsidR="009A2547" w:rsidRPr="00EF0287" w:rsidRDefault="009A2547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</w:p>
    <w:p w:rsidR="00550717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7</w:t>
      </w:r>
      <w:r w:rsidR="00550717" w:rsidRPr="00EF0287">
        <w:rPr>
          <w:b/>
          <w:color w:val="0D0D0D" w:themeColor="text1" w:themeTint="F2"/>
          <w:sz w:val="28"/>
          <w:szCs w:val="28"/>
          <w:lang w:val="pt-BR"/>
        </w:rPr>
        <w:t>.2.1 Variáveis sociais</w:t>
      </w:r>
    </w:p>
    <w:p w:rsidR="00550717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lastRenderedPageBreak/>
        <w:t>7</w:t>
      </w:r>
      <w:r w:rsidR="00550717" w:rsidRPr="00EF0287">
        <w:rPr>
          <w:b/>
          <w:color w:val="0D0D0D" w:themeColor="text1" w:themeTint="F2"/>
          <w:sz w:val="28"/>
          <w:szCs w:val="28"/>
          <w:lang w:val="pt-BR"/>
        </w:rPr>
        <w:t>.2.1.1 Sexo/Género</w:t>
      </w:r>
    </w:p>
    <w:p w:rsidR="00550717" w:rsidRPr="00EF0287" w:rsidRDefault="0001650D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Em relação à variável sexo/género</w:t>
      </w:r>
      <w:r w:rsidR="008C7903" w:rsidRPr="00EF0287">
        <w:rPr>
          <w:color w:val="0D0D0D" w:themeColor="text1" w:themeTint="F2"/>
          <w:lang w:val="pt-BR"/>
        </w:rPr>
        <w:t>, os resultados obt</w:t>
      </w:r>
      <w:r w:rsidRPr="00EF0287">
        <w:rPr>
          <w:color w:val="0D0D0D" w:themeColor="text1" w:themeTint="F2"/>
          <w:lang w:val="pt-BR"/>
        </w:rPr>
        <w:t>idos estão expressos na t</w:t>
      </w:r>
      <w:r w:rsidR="009F33EC" w:rsidRPr="00EF0287">
        <w:rPr>
          <w:color w:val="0D0D0D" w:themeColor="text1" w:themeTint="F2"/>
          <w:lang w:val="pt-BR"/>
        </w:rPr>
        <w:t>abela seguinte</w:t>
      </w:r>
      <w:r w:rsidR="008C7903" w:rsidRPr="00EF0287">
        <w:rPr>
          <w:color w:val="0D0D0D" w:themeColor="text1" w:themeTint="F2"/>
          <w:lang w:val="pt-BR"/>
        </w:rPr>
        <w:t>.</w:t>
      </w:r>
    </w:p>
    <w:p w:rsidR="00BE0AD3" w:rsidRPr="00EF0287" w:rsidRDefault="00BE0AD3" w:rsidP="00520C1D">
      <w:pPr>
        <w:pStyle w:val="NormaleWeb"/>
        <w:spacing w:line="360" w:lineRule="auto"/>
        <w:jc w:val="center"/>
        <w:rPr>
          <w:color w:val="0D0D0D" w:themeColor="text1" w:themeTint="F2"/>
          <w:lang w:val="pt-BR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992"/>
        <w:gridCol w:w="1418"/>
      </w:tblGrid>
      <w:tr w:rsidR="00550717" w:rsidRPr="005A6291" w:rsidTr="006D3877">
        <w:trPr>
          <w:jc w:val="center"/>
        </w:trPr>
        <w:tc>
          <w:tcPr>
            <w:tcW w:w="1838" w:type="dxa"/>
          </w:tcPr>
          <w:p w:rsidR="00550717" w:rsidRPr="005A6291" w:rsidRDefault="009A254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>
              <w:rPr>
                <w:color w:val="0D0D0D" w:themeColor="text1" w:themeTint="F2"/>
                <w:lang w:val="pt-BR"/>
              </w:rPr>
              <w:t>Sexo/gé</w:t>
            </w:r>
            <w:r w:rsidR="00550717" w:rsidRPr="005A6291">
              <w:rPr>
                <w:color w:val="0D0D0D" w:themeColor="text1" w:themeTint="F2"/>
                <w:lang w:val="pt-BR"/>
              </w:rPr>
              <w:t>nero</w:t>
            </w:r>
          </w:p>
        </w:tc>
        <w:tc>
          <w:tcPr>
            <w:tcW w:w="1701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Ocorrências</w:t>
            </w:r>
          </w:p>
        </w:tc>
        <w:tc>
          <w:tcPr>
            <w:tcW w:w="992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%</w:t>
            </w:r>
          </w:p>
        </w:tc>
        <w:tc>
          <w:tcPr>
            <w:tcW w:w="141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Peso relativo</w:t>
            </w:r>
          </w:p>
        </w:tc>
      </w:tr>
      <w:tr w:rsidR="00550717" w:rsidRPr="005A6291" w:rsidTr="006D3877">
        <w:trPr>
          <w:jc w:val="center"/>
        </w:trPr>
        <w:tc>
          <w:tcPr>
            <w:tcW w:w="183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Masculino</w:t>
            </w:r>
          </w:p>
        </w:tc>
        <w:tc>
          <w:tcPr>
            <w:tcW w:w="1701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2/326</w:t>
            </w:r>
          </w:p>
        </w:tc>
        <w:tc>
          <w:tcPr>
            <w:tcW w:w="992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1.1</w:t>
            </w:r>
          </w:p>
        </w:tc>
        <w:tc>
          <w:tcPr>
            <w:tcW w:w="141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0.20</w:t>
            </w:r>
          </w:p>
        </w:tc>
      </w:tr>
      <w:tr w:rsidR="00550717" w:rsidRPr="005A6291" w:rsidTr="006D3877">
        <w:trPr>
          <w:jc w:val="center"/>
        </w:trPr>
        <w:tc>
          <w:tcPr>
            <w:tcW w:w="183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Feminino</w:t>
            </w:r>
          </w:p>
        </w:tc>
        <w:tc>
          <w:tcPr>
            <w:tcW w:w="1701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62/326</w:t>
            </w:r>
          </w:p>
        </w:tc>
        <w:tc>
          <w:tcPr>
            <w:tcW w:w="992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45</w:t>
            </w:r>
          </w:p>
        </w:tc>
        <w:tc>
          <w:tcPr>
            <w:tcW w:w="1418" w:type="dxa"/>
          </w:tcPr>
          <w:p w:rsidR="00550717" w:rsidRPr="005A6291" w:rsidRDefault="00550717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0.45</w:t>
            </w:r>
          </w:p>
        </w:tc>
      </w:tr>
    </w:tbl>
    <w:p w:rsidR="00BE0AD3" w:rsidRPr="005A6291" w:rsidRDefault="00BE0AD3" w:rsidP="00520C1D">
      <w:pPr>
        <w:pStyle w:val="NormaleWeb"/>
        <w:spacing w:line="360" w:lineRule="auto"/>
        <w:jc w:val="center"/>
        <w:rPr>
          <w:color w:val="0D0D0D" w:themeColor="text1" w:themeTint="F2"/>
        </w:rPr>
      </w:pPr>
    </w:p>
    <w:p w:rsidR="009A2547" w:rsidRPr="00EF0287" w:rsidRDefault="009F33EC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A tabela monstra que as mulheres tendem a palataliza</w:t>
      </w:r>
      <w:r w:rsidR="00922B01" w:rsidRPr="00EF0287">
        <w:rPr>
          <w:color w:val="0D0D0D" w:themeColor="text1" w:themeTint="F2"/>
          <w:lang w:val="pt-BR"/>
        </w:rPr>
        <w:t xml:space="preserve">r mais do que os homens e isso é confirmado pelo peso relativo </w:t>
      </w:r>
      <w:r w:rsidRPr="00EF0287">
        <w:rPr>
          <w:color w:val="0D0D0D" w:themeColor="text1" w:themeTint="F2"/>
          <w:lang w:val="pt-BR"/>
        </w:rPr>
        <w:t>que é</w:t>
      </w:r>
      <w:r w:rsidR="0000386E" w:rsidRPr="00EF0287">
        <w:rPr>
          <w:color w:val="0D0D0D" w:themeColor="text1" w:themeTint="F2"/>
          <w:lang w:val="pt-BR"/>
        </w:rPr>
        <w:t xml:space="preserve"> 0.20 para os homens</w:t>
      </w:r>
      <w:r w:rsidR="00922B01" w:rsidRPr="00EF0287">
        <w:rPr>
          <w:color w:val="0D0D0D" w:themeColor="text1" w:themeTint="F2"/>
          <w:lang w:val="pt-BR"/>
        </w:rPr>
        <w:t>, onde</w:t>
      </w:r>
      <w:r w:rsidR="0000386E" w:rsidRPr="00EF0287">
        <w:rPr>
          <w:color w:val="0D0D0D" w:themeColor="text1" w:themeTint="F2"/>
          <w:lang w:val="pt-BR"/>
        </w:rPr>
        <w:t xml:space="preserve"> a variante </w:t>
      </w:r>
      <w:r w:rsidRPr="00EF0287">
        <w:rPr>
          <w:color w:val="0D0D0D" w:themeColor="text1" w:themeTint="F2"/>
          <w:lang w:val="pt-BR"/>
        </w:rPr>
        <w:t>tende a não ocorrer</w:t>
      </w:r>
      <w:r w:rsidR="009A2547" w:rsidRPr="00EF0287">
        <w:rPr>
          <w:color w:val="0D0D0D" w:themeColor="text1" w:themeTint="F2"/>
          <w:lang w:val="pt-BR"/>
        </w:rPr>
        <w:t>,</w:t>
      </w:r>
      <w:r w:rsidRPr="00EF0287">
        <w:rPr>
          <w:color w:val="0D0D0D" w:themeColor="text1" w:themeTint="F2"/>
          <w:lang w:val="pt-BR"/>
        </w:rPr>
        <w:t xml:space="preserve"> enquanto nas mulheres</w:t>
      </w:r>
      <w:r w:rsidR="0000386E" w:rsidRPr="00EF0287">
        <w:rPr>
          <w:color w:val="0D0D0D" w:themeColor="text1" w:themeTint="F2"/>
          <w:lang w:val="pt-BR"/>
        </w:rPr>
        <w:t xml:space="preserve"> é de 0.45 e </w:t>
      </w:r>
      <w:r w:rsidRPr="00EF0287">
        <w:rPr>
          <w:color w:val="0D0D0D" w:themeColor="text1" w:themeTint="F2"/>
          <w:lang w:val="pt-BR"/>
        </w:rPr>
        <w:t>a tendência de ocorr</w:t>
      </w:r>
      <w:r w:rsidR="00B30A22" w:rsidRPr="00EF0287">
        <w:rPr>
          <w:color w:val="0D0D0D" w:themeColor="text1" w:themeTint="F2"/>
          <w:lang w:val="pt-BR"/>
        </w:rPr>
        <w:t>ência da variante é ligeiramente superior</w:t>
      </w:r>
      <w:r w:rsidRPr="00EF0287">
        <w:rPr>
          <w:color w:val="0D0D0D" w:themeColor="text1" w:themeTint="F2"/>
          <w:lang w:val="pt-BR"/>
        </w:rPr>
        <w:t>. Este resultado não confir</w:t>
      </w:r>
      <w:r w:rsidR="00B30A22" w:rsidRPr="00EF0287">
        <w:rPr>
          <w:color w:val="0D0D0D" w:themeColor="text1" w:themeTint="F2"/>
          <w:lang w:val="pt-BR"/>
        </w:rPr>
        <w:t xml:space="preserve">ma a minha hipótese inicial segundo a </w:t>
      </w:r>
      <w:r w:rsidRPr="00EF0287">
        <w:rPr>
          <w:color w:val="0D0D0D" w:themeColor="text1" w:themeTint="F2"/>
          <w:lang w:val="pt-BR"/>
        </w:rPr>
        <w:t xml:space="preserve">qual a palatalização </w:t>
      </w:r>
      <w:r w:rsidR="00B30A22" w:rsidRPr="00EF0287">
        <w:rPr>
          <w:color w:val="0D0D0D" w:themeColor="text1" w:themeTint="F2"/>
          <w:lang w:val="pt-BR"/>
        </w:rPr>
        <w:t>deveria estar</w:t>
      </w:r>
      <w:r w:rsidRPr="00EF0287">
        <w:rPr>
          <w:color w:val="0D0D0D" w:themeColor="text1" w:themeTint="F2"/>
          <w:lang w:val="pt-BR"/>
        </w:rPr>
        <w:t xml:space="preserve"> mais presente nos homens do que na mulheres</w:t>
      </w:r>
      <w:r w:rsidR="009A2547" w:rsidRPr="00EF0287">
        <w:rPr>
          <w:color w:val="0D0D0D" w:themeColor="text1" w:themeTint="F2"/>
          <w:lang w:val="pt-BR"/>
        </w:rPr>
        <w:t>,</w:t>
      </w:r>
      <w:r w:rsidRPr="00EF0287">
        <w:rPr>
          <w:color w:val="0D0D0D" w:themeColor="text1" w:themeTint="F2"/>
          <w:lang w:val="pt-BR"/>
        </w:rPr>
        <w:t xml:space="preserve"> porque as mulheres ficavam mais em casa, estando em conta</w:t>
      </w:r>
      <w:r w:rsidR="00B30A22" w:rsidRPr="00EF0287">
        <w:rPr>
          <w:color w:val="0D0D0D" w:themeColor="text1" w:themeTint="F2"/>
          <w:lang w:val="pt-BR"/>
        </w:rPr>
        <w:t>c</w:t>
      </w:r>
      <w:r w:rsidRPr="00EF0287">
        <w:rPr>
          <w:color w:val="0D0D0D" w:themeColor="text1" w:themeTint="F2"/>
          <w:lang w:val="pt-BR"/>
        </w:rPr>
        <w:t>to só com outros imigrante</w:t>
      </w:r>
      <w:r w:rsidR="0000386E" w:rsidRPr="00EF0287">
        <w:rPr>
          <w:color w:val="0D0D0D" w:themeColor="text1" w:themeTint="F2"/>
          <w:lang w:val="pt-BR"/>
        </w:rPr>
        <w:t>s italianos e por isso produzindo</w:t>
      </w:r>
      <w:r w:rsidRPr="00EF0287">
        <w:rPr>
          <w:color w:val="0D0D0D" w:themeColor="text1" w:themeTint="F2"/>
          <w:lang w:val="pt-BR"/>
        </w:rPr>
        <w:t xml:space="preserve"> mais a forma dental enquanto os homens </w:t>
      </w:r>
      <w:r w:rsidR="00B30A22" w:rsidRPr="00EF0287">
        <w:rPr>
          <w:color w:val="0D0D0D" w:themeColor="text1" w:themeTint="F2"/>
          <w:lang w:val="pt-BR"/>
        </w:rPr>
        <w:t>iam trabalhar e por isso tenderiam</w:t>
      </w:r>
      <w:r w:rsidRPr="00EF0287">
        <w:rPr>
          <w:color w:val="0D0D0D" w:themeColor="text1" w:themeTint="F2"/>
          <w:lang w:val="pt-BR"/>
        </w:rPr>
        <w:t xml:space="preserve"> </w:t>
      </w:r>
      <w:r w:rsidR="00BE0AD3" w:rsidRPr="00EF0287">
        <w:rPr>
          <w:color w:val="0D0D0D" w:themeColor="text1" w:themeTint="F2"/>
          <w:lang w:val="pt-BR"/>
        </w:rPr>
        <w:t>a palatalizar mais p</w:t>
      </w:r>
      <w:r w:rsidR="0000386E" w:rsidRPr="00EF0287">
        <w:rPr>
          <w:color w:val="0D0D0D" w:themeColor="text1" w:themeTint="F2"/>
          <w:lang w:val="pt-BR"/>
        </w:rPr>
        <w:t>orque estavam em conta</w:t>
      </w:r>
      <w:r w:rsidR="00B30A22" w:rsidRPr="00EF0287">
        <w:rPr>
          <w:color w:val="0D0D0D" w:themeColor="text1" w:themeTint="F2"/>
          <w:lang w:val="pt-BR"/>
        </w:rPr>
        <w:t>c</w:t>
      </w:r>
      <w:r w:rsidR="0000386E" w:rsidRPr="00EF0287">
        <w:rPr>
          <w:color w:val="0D0D0D" w:themeColor="text1" w:themeTint="F2"/>
          <w:lang w:val="pt-BR"/>
        </w:rPr>
        <w:t>to além com</w:t>
      </w:r>
      <w:r w:rsidR="00BE0AD3" w:rsidRPr="00EF0287">
        <w:rPr>
          <w:color w:val="0D0D0D" w:themeColor="text1" w:themeTint="F2"/>
          <w:lang w:val="pt-BR"/>
        </w:rPr>
        <w:t xml:space="preserve"> italianos, também com pessoas de outras naci</w:t>
      </w:r>
      <w:r w:rsidR="009A2547" w:rsidRPr="00EF0287">
        <w:rPr>
          <w:color w:val="0D0D0D" w:themeColor="text1" w:themeTint="F2"/>
          <w:lang w:val="pt-BR"/>
        </w:rPr>
        <w:t>onalidades como os brasileiros.</w:t>
      </w:r>
    </w:p>
    <w:p w:rsidR="009F33EC" w:rsidRPr="00EF0287" w:rsidRDefault="00BE0AD3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Uma motivação para a explicação destes dados </w:t>
      </w:r>
      <w:r w:rsidR="009A2547" w:rsidRPr="00EF0287">
        <w:rPr>
          <w:color w:val="0D0D0D" w:themeColor="text1" w:themeTint="F2"/>
          <w:lang w:val="pt-BR"/>
        </w:rPr>
        <w:t xml:space="preserve">obtidos </w:t>
      </w:r>
      <w:r w:rsidRPr="00EF0287">
        <w:rPr>
          <w:color w:val="0D0D0D" w:themeColor="text1" w:themeTint="F2"/>
          <w:lang w:val="pt-BR"/>
        </w:rPr>
        <w:t xml:space="preserve">poderia ser a </w:t>
      </w:r>
      <w:r w:rsidR="00B30A22" w:rsidRPr="00EF0287">
        <w:rPr>
          <w:color w:val="0D0D0D" w:themeColor="text1" w:themeTint="F2"/>
          <w:lang w:val="pt-BR"/>
        </w:rPr>
        <w:t xml:space="preserve">de </w:t>
      </w:r>
      <w:r w:rsidRPr="00EF0287">
        <w:rPr>
          <w:color w:val="0D0D0D" w:themeColor="text1" w:themeTint="F2"/>
          <w:lang w:val="pt-BR"/>
        </w:rPr>
        <w:t xml:space="preserve">que as mulheres tendem a palatalizar mais do </w:t>
      </w:r>
      <w:r w:rsidR="00922B01" w:rsidRPr="00EF0287">
        <w:rPr>
          <w:color w:val="0D0D0D" w:themeColor="text1" w:themeTint="F2"/>
          <w:lang w:val="pt-BR"/>
        </w:rPr>
        <w:t>que os homens</w:t>
      </w:r>
      <w:r w:rsidR="009A2547" w:rsidRPr="00EF0287">
        <w:rPr>
          <w:color w:val="0D0D0D" w:themeColor="text1" w:themeTint="F2"/>
          <w:lang w:val="pt-BR"/>
        </w:rPr>
        <w:t>,</w:t>
      </w:r>
      <w:r w:rsidR="00922B01" w:rsidRPr="00EF0287">
        <w:rPr>
          <w:color w:val="0D0D0D" w:themeColor="text1" w:themeTint="F2"/>
          <w:lang w:val="pt-BR"/>
        </w:rPr>
        <w:t xml:space="preserve"> porque os homens</w:t>
      </w:r>
      <w:r w:rsidR="00B30A22" w:rsidRPr="00EF0287">
        <w:rPr>
          <w:color w:val="0D0D0D" w:themeColor="text1" w:themeTint="F2"/>
          <w:lang w:val="pt-BR"/>
        </w:rPr>
        <w:t xml:space="preserve"> costuma</w:t>
      </w:r>
      <w:r w:rsidR="0000386E" w:rsidRPr="00EF0287">
        <w:rPr>
          <w:color w:val="0D0D0D" w:themeColor="text1" w:themeTint="F2"/>
          <w:lang w:val="pt-BR"/>
        </w:rPr>
        <w:t>m ficar em círculos fechados formados só por italianos, quere</w:t>
      </w:r>
      <w:r w:rsidR="00922B01" w:rsidRPr="00EF0287">
        <w:rPr>
          <w:color w:val="0D0D0D" w:themeColor="text1" w:themeTint="F2"/>
          <w:lang w:val="pt-BR"/>
        </w:rPr>
        <w:t>ndo guardar as raízes italianas</w:t>
      </w:r>
      <w:r w:rsidR="00B30A22" w:rsidRPr="00EF0287">
        <w:rPr>
          <w:color w:val="0D0D0D" w:themeColor="text1" w:themeTint="F2"/>
          <w:lang w:val="pt-BR"/>
        </w:rPr>
        <w:t xml:space="preserve"> do seu grupo de pertença</w:t>
      </w:r>
      <w:r w:rsidR="00922B01" w:rsidRPr="00EF0287">
        <w:rPr>
          <w:color w:val="0D0D0D" w:themeColor="text1" w:themeTint="F2"/>
          <w:lang w:val="pt-BR"/>
        </w:rPr>
        <w:t xml:space="preserve"> </w:t>
      </w:r>
      <w:r w:rsidRPr="00EF0287">
        <w:rPr>
          <w:color w:val="0D0D0D" w:themeColor="text1" w:themeTint="F2"/>
          <w:lang w:val="pt-BR"/>
        </w:rPr>
        <w:t>enquanto as mulheres</w:t>
      </w:r>
      <w:r w:rsidR="0000386E" w:rsidRPr="00EF0287">
        <w:rPr>
          <w:color w:val="0D0D0D" w:themeColor="text1" w:themeTint="F2"/>
          <w:lang w:val="pt-BR"/>
        </w:rPr>
        <w:t xml:space="preserve"> </w:t>
      </w:r>
      <w:r w:rsidR="009A2547" w:rsidRPr="00EF0287">
        <w:rPr>
          <w:color w:val="0D0D0D" w:themeColor="text1" w:themeTint="F2"/>
          <w:lang w:val="pt-BR"/>
        </w:rPr>
        <w:t>ten</w:t>
      </w:r>
      <w:r w:rsidR="001F1E34">
        <w:rPr>
          <w:color w:val="0D0D0D" w:themeColor="text1" w:themeTint="F2"/>
          <w:lang w:val="pt-BR"/>
        </w:rPr>
        <w:t>taram integrar-se adotando cara</w:t>
      </w:r>
      <w:r w:rsidR="009A2547" w:rsidRPr="001F1E34">
        <w:rPr>
          <w:color w:val="0D0D0D" w:themeColor="text1" w:themeTint="F2"/>
          <w:lang w:val="pt-BR"/>
        </w:rPr>
        <w:t>t</w:t>
      </w:r>
      <w:r w:rsidR="00ED1022" w:rsidRPr="001F1E34">
        <w:rPr>
          <w:color w:val="0D0D0D" w:themeColor="text1" w:themeTint="F2"/>
          <w:lang w:val="pt-BR"/>
        </w:rPr>
        <w:t>e</w:t>
      </w:r>
      <w:r w:rsidR="009A2547" w:rsidRPr="001F1E34">
        <w:rPr>
          <w:color w:val="0D0D0D" w:themeColor="text1" w:themeTint="F2"/>
          <w:lang w:val="pt-BR"/>
        </w:rPr>
        <w:t>r</w:t>
      </w:r>
      <w:r w:rsidR="009A2547" w:rsidRPr="00EF0287">
        <w:rPr>
          <w:color w:val="0D0D0D" w:themeColor="text1" w:themeTint="F2"/>
          <w:lang w:val="pt-BR"/>
        </w:rPr>
        <w:t>í</w:t>
      </w:r>
      <w:r w:rsidR="00B30A22" w:rsidRPr="00EF0287">
        <w:rPr>
          <w:color w:val="0D0D0D" w:themeColor="text1" w:themeTint="F2"/>
          <w:lang w:val="pt-BR"/>
        </w:rPr>
        <w:t>sticas linguísticas do grupo de referência</w:t>
      </w:r>
      <w:r w:rsidRPr="00EF0287">
        <w:rPr>
          <w:color w:val="0D0D0D" w:themeColor="text1" w:themeTint="F2"/>
          <w:lang w:val="pt-BR"/>
        </w:rPr>
        <w:t xml:space="preserve">. </w:t>
      </w:r>
    </w:p>
    <w:p w:rsidR="00550717" w:rsidRPr="0001650D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>
        <w:rPr>
          <w:b/>
          <w:color w:val="0D0D0D" w:themeColor="text1" w:themeTint="F2"/>
          <w:sz w:val="28"/>
          <w:szCs w:val="28"/>
          <w:lang w:val="pt-BR"/>
        </w:rPr>
        <w:t>7</w:t>
      </w:r>
      <w:r w:rsidR="00550717" w:rsidRPr="0001650D">
        <w:rPr>
          <w:b/>
          <w:color w:val="0D0D0D" w:themeColor="text1" w:themeTint="F2"/>
          <w:sz w:val="28"/>
          <w:szCs w:val="28"/>
          <w:lang w:val="pt-BR"/>
        </w:rPr>
        <w:t>.2.1.2 Escolaridade</w:t>
      </w:r>
    </w:p>
    <w:p w:rsidR="00372718" w:rsidRPr="005A6291" w:rsidRDefault="0001650D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  <w:lang w:val="pt-BR"/>
        </w:rPr>
        <w:t>Em relação à variável educação, os resultados obtidos estão expressos na tabela seguinte.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992"/>
        <w:gridCol w:w="1418"/>
      </w:tblGrid>
      <w:tr w:rsidR="001A37F5" w:rsidRPr="005A6291" w:rsidTr="006D3877">
        <w:trPr>
          <w:jc w:val="center"/>
        </w:trPr>
        <w:tc>
          <w:tcPr>
            <w:tcW w:w="183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Escolaridade</w:t>
            </w:r>
          </w:p>
        </w:tc>
        <w:tc>
          <w:tcPr>
            <w:tcW w:w="170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Ocorrências</w:t>
            </w:r>
          </w:p>
        </w:tc>
        <w:tc>
          <w:tcPr>
            <w:tcW w:w="992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>%</w:t>
            </w:r>
          </w:p>
        </w:tc>
        <w:tc>
          <w:tcPr>
            <w:tcW w:w="141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t xml:space="preserve">Peso </w:t>
            </w:r>
            <w:r w:rsidRPr="005A6291">
              <w:rPr>
                <w:color w:val="0D0D0D" w:themeColor="text1" w:themeTint="F2"/>
              </w:rPr>
              <w:lastRenderedPageBreak/>
              <w:t>relativo</w:t>
            </w:r>
          </w:p>
        </w:tc>
      </w:tr>
      <w:tr w:rsidR="001A37F5" w:rsidRPr="005A6291" w:rsidTr="006D3877">
        <w:trPr>
          <w:jc w:val="center"/>
        </w:trPr>
        <w:tc>
          <w:tcPr>
            <w:tcW w:w="1838" w:type="dxa"/>
          </w:tcPr>
          <w:p w:rsidR="001A37F5" w:rsidRPr="005A6291" w:rsidRDefault="0001650D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</w:rPr>
            </w:pPr>
            <w:r w:rsidRPr="005A6291">
              <w:rPr>
                <w:color w:val="0D0D0D" w:themeColor="text1" w:themeTint="F2"/>
              </w:rPr>
              <w:lastRenderedPageBreak/>
              <w:t>Menos</w:t>
            </w:r>
            <w:r w:rsidR="001A37F5" w:rsidRPr="005A6291">
              <w:rPr>
                <w:color w:val="0D0D0D" w:themeColor="text1" w:themeTint="F2"/>
              </w:rPr>
              <w:t xml:space="preserve"> estudo</w:t>
            </w:r>
            <w:r w:rsidR="00B30A22">
              <w:rPr>
                <w:color w:val="0D0D0D" w:themeColor="text1" w:themeTint="F2"/>
              </w:rPr>
              <w:t>s</w:t>
            </w:r>
          </w:p>
        </w:tc>
        <w:tc>
          <w:tcPr>
            <w:tcW w:w="170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</w:rPr>
              <w:t>3/3</w:t>
            </w:r>
            <w:r w:rsidRPr="005A6291">
              <w:rPr>
                <w:color w:val="0D0D0D" w:themeColor="text1" w:themeTint="F2"/>
                <w:lang w:val="pt-BR"/>
              </w:rPr>
              <w:t>26</w:t>
            </w:r>
          </w:p>
        </w:tc>
        <w:tc>
          <w:tcPr>
            <w:tcW w:w="992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2.6</w:t>
            </w:r>
          </w:p>
        </w:tc>
        <w:tc>
          <w:tcPr>
            <w:tcW w:w="141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0.13</w:t>
            </w:r>
          </w:p>
        </w:tc>
      </w:tr>
      <w:tr w:rsidR="001A37F5" w:rsidRPr="005A6291" w:rsidTr="006D3877">
        <w:trPr>
          <w:jc w:val="center"/>
        </w:trPr>
        <w:tc>
          <w:tcPr>
            <w:tcW w:w="1838" w:type="dxa"/>
          </w:tcPr>
          <w:p w:rsidR="001A37F5" w:rsidRPr="005A6291" w:rsidRDefault="0001650D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Mais</w:t>
            </w:r>
            <w:r w:rsidR="001A37F5" w:rsidRPr="005A6291">
              <w:rPr>
                <w:color w:val="0D0D0D" w:themeColor="text1" w:themeTint="F2"/>
                <w:lang w:val="pt-BR"/>
              </w:rPr>
              <w:t xml:space="preserve"> estudo</w:t>
            </w:r>
            <w:r w:rsidR="00B30A22">
              <w:rPr>
                <w:color w:val="0D0D0D" w:themeColor="text1" w:themeTint="F2"/>
                <w:lang w:val="pt-BR"/>
              </w:rPr>
              <w:t>s</w:t>
            </w:r>
          </w:p>
        </w:tc>
        <w:tc>
          <w:tcPr>
            <w:tcW w:w="170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61/326</w:t>
            </w:r>
          </w:p>
        </w:tc>
        <w:tc>
          <w:tcPr>
            <w:tcW w:w="992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29</w:t>
            </w:r>
          </w:p>
        </w:tc>
        <w:tc>
          <w:tcPr>
            <w:tcW w:w="141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0.74</w:t>
            </w:r>
          </w:p>
        </w:tc>
      </w:tr>
    </w:tbl>
    <w:p w:rsidR="00372718" w:rsidRPr="005A6291" w:rsidRDefault="00372718" w:rsidP="00520C1D">
      <w:pPr>
        <w:pStyle w:val="NormaleWeb"/>
        <w:spacing w:line="360" w:lineRule="auto"/>
        <w:jc w:val="both"/>
        <w:rPr>
          <w:color w:val="0D0D0D" w:themeColor="text1" w:themeTint="F2"/>
        </w:rPr>
      </w:pPr>
    </w:p>
    <w:p w:rsidR="00C933DB" w:rsidRPr="00C933DB" w:rsidRDefault="0007621C" w:rsidP="00520C1D">
      <w:pPr>
        <w:pStyle w:val="NormaleWeb"/>
        <w:spacing w:line="360" w:lineRule="auto"/>
        <w:jc w:val="both"/>
        <w:rPr>
          <w:color w:val="0D0D0D" w:themeColor="text1" w:themeTint="F2"/>
          <w:sz w:val="28"/>
          <w:szCs w:val="28"/>
          <w:lang w:val="pt-BR"/>
        </w:rPr>
      </w:pPr>
      <w:r w:rsidRPr="00EF0287">
        <w:rPr>
          <w:color w:val="0D0D0D" w:themeColor="text1" w:themeTint="F2"/>
          <w:lang w:val="pt-BR"/>
        </w:rPr>
        <w:t>A tabela m</w:t>
      </w:r>
      <w:r w:rsidRPr="001F1E34">
        <w:rPr>
          <w:color w:val="0D0D0D" w:themeColor="text1" w:themeTint="F2"/>
          <w:lang w:val="pt-BR"/>
        </w:rPr>
        <w:t>ost</w:t>
      </w:r>
      <w:r w:rsidRPr="00EF0287">
        <w:rPr>
          <w:color w:val="0D0D0D" w:themeColor="text1" w:themeTint="F2"/>
          <w:lang w:val="pt-BR"/>
        </w:rPr>
        <w:t>ra que os informantes com mais estudo</w:t>
      </w:r>
      <w:r w:rsidR="00B30A22" w:rsidRPr="00EF0287">
        <w:rPr>
          <w:color w:val="0D0D0D" w:themeColor="text1" w:themeTint="F2"/>
          <w:lang w:val="pt-BR"/>
        </w:rPr>
        <w:t>s</w:t>
      </w:r>
      <w:r w:rsidRPr="00EF0287">
        <w:rPr>
          <w:color w:val="0D0D0D" w:themeColor="text1" w:themeTint="F2"/>
          <w:lang w:val="pt-BR"/>
        </w:rPr>
        <w:t xml:space="preserve"> tendem a palatalizar mais do que os informantes com menos estudo</w:t>
      </w:r>
      <w:r w:rsidR="00B30A22" w:rsidRPr="00EF0287">
        <w:rPr>
          <w:color w:val="0D0D0D" w:themeColor="text1" w:themeTint="F2"/>
          <w:lang w:val="pt-BR"/>
        </w:rPr>
        <w:t>s</w:t>
      </w:r>
      <w:r w:rsidR="00F64165" w:rsidRPr="00EF0287">
        <w:rPr>
          <w:color w:val="0D0D0D" w:themeColor="text1" w:themeTint="F2"/>
          <w:lang w:val="pt-BR"/>
        </w:rPr>
        <w:t>.</w:t>
      </w:r>
      <w:r w:rsidRPr="00EF0287">
        <w:rPr>
          <w:color w:val="0D0D0D" w:themeColor="text1" w:themeTint="F2"/>
          <w:lang w:val="pt-BR"/>
        </w:rPr>
        <w:t xml:space="preserve"> </w:t>
      </w:r>
      <w:r w:rsidR="00F64165" w:rsidRPr="00EF0287">
        <w:rPr>
          <w:color w:val="0D0D0D" w:themeColor="text1" w:themeTint="F2"/>
          <w:lang w:val="pt-BR"/>
        </w:rPr>
        <w:t xml:space="preserve">O peso relativo </w:t>
      </w:r>
      <w:r w:rsidRPr="00EF0287">
        <w:rPr>
          <w:color w:val="0D0D0D" w:themeColor="text1" w:themeTint="F2"/>
          <w:lang w:val="pt-BR"/>
        </w:rPr>
        <w:t>que é 0.13 para os informantes com menos estudo</w:t>
      </w:r>
      <w:r w:rsidR="00B30A22" w:rsidRPr="00EF0287">
        <w:rPr>
          <w:color w:val="0D0D0D" w:themeColor="text1" w:themeTint="F2"/>
          <w:lang w:val="pt-BR"/>
        </w:rPr>
        <w:t>s</w:t>
      </w:r>
      <w:r w:rsidR="00F64165" w:rsidRPr="00EF0287">
        <w:rPr>
          <w:color w:val="0D0D0D" w:themeColor="text1" w:themeTint="F2"/>
          <w:lang w:val="pt-BR"/>
        </w:rPr>
        <w:t xml:space="preserve"> indica que </w:t>
      </w:r>
      <w:r w:rsidRPr="00EF0287">
        <w:rPr>
          <w:color w:val="0D0D0D" w:themeColor="text1" w:themeTint="F2"/>
          <w:lang w:val="pt-BR"/>
        </w:rPr>
        <w:t xml:space="preserve">a variante tende a não </w:t>
      </w:r>
      <w:r w:rsidRPr="001F1E34">
        <w:rPr>
          <w:color w:val="0D0D0D" w:themeColor="text1" w:themeTint="F2"/>
          <w:lang w:val="pt-BR"/>
        </w:rPr>
        <w:t>ocorrer</w:t>
      </w:r>
      <w:r w:rsidR="00A07357">
        <w:rPr>
          <w:color w:val="0D0D0D" w:themeColor="text1" w:themeTint="F2"/>
          <w:lang w:val="pt-BR"/>
        </w:rPr>
        <w:t>,</w:t>
      </w:r>
      <w:r w:rsidR="001F1E34" w:rsidRPr="001F1E34">
        <w:rPr>
          <w:color w:val="0D0D0D" w:themeColor="text1" w:themeTint="F2"/>
          <w:lang w:val="pt-BR"/>
        </w:rPr>
        <w:t xml:space="preserve"> </w:t>
      </w:r>
      <w:r w:rsidRPr="001F1E34">
        <w:rPr>
          <w:color w:val="0D0D0D" w:themeColor="text1" w:themeTint="F2"/>
          <w:lang w:val="pt-BR"/>
        </w:rPr>
        <w:t>enquanto</w:t>
      </w:r>
      <w:r w:rsidRPr="00EF0287">
        <w:rPr>
          <w:color w:val="0D0D0D" w:themeColor="text1" w:themeTint="F2"/>
          <w:lang w:val="pt-BR"/>
        </w:rPr>
        <w:t xml:space="preserve"> nos informantes com mais estudo</w:t>
      </w:r>
      <w:r w:rsidR="00B30A22" w:rsidRPr="00EF0287">
        <w:rPr>
          <w:color w:val="0D0D0D" w:themeColor="text1" w:themeTint="F2"/>
          <w:lang w:val="pt-BR"/>
        </w:rPr>
        <w:t>s</w:t>
      </w:r>
      <w:r w:rsidR="00F64165" w:rsidRPr="00EF0287">
        <w:rPr>
          <w:color w:val="0D0D0D" w:themeColor="text1" w:themeTint="F2"/>
          <w:lang w:val="pt-BR"/>
        </w:rPr>
        <w:t>, o peso relativo</w:t>
      </w:r>
      <w:r w:rsidRPr="00EF0287">
        <w:rPr>
          <w:color w:val="0D0D0D" w:themeColor="text1" w:themeTint="F2"/>
          <w:lang w:val="pt-BR"/>
        </w:rPr>
        <w:t xml:space="preserve"> é de 0.74 e</w:t>
      </w:r>
      <w:r w:rsidR="00F64165" w:rsidRPr="00EF0287">
        <w:rPr>
          <w:color w:val="0D0D0D" w:themeColor="text1" w:themeTint="F2"/>
          <w:lang w:val="pt-BR"/>
        </w:rPr>
        <w:t xml:space="preserve"> indica que </w:t>
      </w:r>
      <w:r w:rsidRPr="00EF0287">
        <w:rPr>
          <w:color w:val="0D0D0D" w:themeColor="text1" w:themeTint="F2"/>
          <w:lang w:val="pt-BR"/>
        </w:rPr>
        <w:t>a variante tende a ocorrer. Este resultado confir</w:t>
      </w:r>
      <w:r w:rsidR="007A6671" w:rsidRPr="00EF0287">
        <w:rPr>
          <w:color w:val="0D0D0D" w:themeColor="text1" w:themeTint="F2"/>
          <w:lang w:val="pt-BR"/>
        </w:rPr>
        <w:t>ma a minha hipótese inicial segundo a</w:t>
      </w:r>
      <w:r w:rsidRPr="00EF0287">
        <w:rPr>
          <w:color w:val="0D0D0D" w:themeColor="text1" w:themeTint="F2"/>
          <w:lang w:val="pt-BR"/>
        </w:rPr>
        <w:t xml:space="preserve"> qual a palatalização </w:t>
      </w:r>
      <w:r w:rsidR="007A6671" w:rsidRPr="00EF0287">
        <w:rPr>
          <w:color w:val="0D0D0D" w:themeColor="text1" w:themeTint="F2"/>
          <w:lang w:val="pt-BR"/>
        </w:rPr>
        <w:t>deveria estar</w:t>
      </w:r>
      <w:r w:rsidRPr="00EF0287">
        <w:rPr>
          <w:color w:val="0D0D0D" w:themeColor="text1" w:themeTint="F2"/>
          <w:lang w:val="pt-BR"/>
        </w:rPr>
        <w:t xml:space="preserve"> presente mais nos informantes com mais estudo</w:t>
      </w:r>
      <w:r w:rsidR="007A6671" w:rsidRPr="00EF0287">
        <w:rPr>
          <w:color w:val="0D0D0D" w:themeColor="text1" w:themeTint="F2"/>
          <w:lang w:val="pt-BR"/>
        </w:rPr>
        <w:t>s</w:t>
      </w:r>
      <w:r w:rsidRPr="00EF0287">
        <w:rPr>
          <w:color w:val="0D0D0D" w:themeColor="text1" w:themeTint="F2"/>
          <w:lang w:val="pt-BR"/>
        </w:rPr>
        <w:t xml:space="preserve"> porque frequentaram a escola e estiveram em conta</w:t>
      </w:r>
      <w:r w:rsidR="007A6671" w:rsidRPr="00EF0287">
        <w:rPr>
          <w:color w:val="0D0D0D" w:themeColor="text1" w:themeTint="F2"/>
          <w:lang w:val="pt-BR"/>
        </w:rPr>
        <w:t>c</w:t>
      </w:r>
      <w:r w:rsidRPr="00EF0287">
        <w:rPr>
          <w:color w:val="0D0D0D" w:themeColor="text1" w:themeTint="F2"/>
          <w:lang w:val="pt-BR"/>
        </w:rPr>
        <w:t xml:space="preserve">to com pessoas também de outras nacionalidades, inclusive os brasileiros, enquanto as pessoas com menos </w:t>
      </w:r>
      <w:r w:rsidR="00372718" w:rsidRPr="001F1E34">
        <w:rPr>
          <w:color w:val="0D0D0D" w:themeColor="text1" w:themeTint="F2"/>
          <w:lang w:val="pt-BR"/>
        </w:rPr>
        <w:t>est</w:t>
      </w:r>
      <w:r w:rsidR="00F64165" w:rsidRPr="001F1E34">
        <w:rPr>
          <w:color w:val="0D0D0D" w:themeColor="text1" w:themeTint="F2"/>
          <w:lang w:val="pt-BR"/>
        </w:rPr>
        <w:t>udo</w:t>
      </w:r>
      <w:r w:rsidR="00372718" w:rsidRPr="001F1E34">
        <w:rPr>
          <w:color w:val="0D0D0D" w:themeColor="text1" w:themeTint="F2"/>
          <w:lang w:val="pt-BR"/>
        </w:rPr>
        <w:t xml:space="preserve"> </w:t>
      </w:r>
      <w:r w:rsidR="00F64165" w:rsidRPr="001F1E34">
        <w:rPr>
          <w:color w:val="0D0D0D" w:themeColor="text1" w:themeTint="F2"/>
          <w:lang w:val="pt-BR"/>
        </w:rPr>
        <w:t>p</w:t>
      </w:r>
      <w:r w:rsidR="00F64165" w:rsidRPr="00EF0287">
        <w:rPr>
          <w:color w:val="0D0D0D" w:themeColor="text1" w:themeTint="F2"/>
          <w:lang w:val="pt-BR"/>
        </w:rPr>
        <w:t>roduzem mais a forma dental do que a</w:t>
      </w:r>
      <w:r w:rsidR="00372718" w:rsidRPr="00EF0287">
        <w:rPr>
          <w:color w:val="0D0D0D" w:themeColor="text1" w:themeTint="F2"/>
          <w:lang w:val="pt-BR"/>
        </w:rPr>
        <w:t xml:space="preserve"> forma </w:t>
      </w:r>
      <w:r w:rsidR="00372718" w:rsidRPr="001F1E34">
        <w:rPr>
          <w:color w:val="0D0D0D" w:themeColor="text1" w:themeTint="F2"/>
          <w:lang w:val="pt-BR"/>
        </w:rPr>
        <w:t>palatalizada</w:t>
      </w:r>
      <w:r w:rsidR="00A07357">
        <w:rPr>
          <w:color w:val="0D0D0D" w:themeColor="text1" w:themeTint="F2"/>
          <w:lang w:val="pt-BR"/>
        </w:rPr>
        <w:t>,</w:t>
      </w:r>
      <w:r w:rsidR="001F1E34" w:rsidRPr="001F1E34">
        <w:rPr>
          <w:color w:val="0D0D0D" w:themeColor="text1" w:themeTint="F2"/>
          <w:lang w:val="pt-BR"/>
        </w:rPr>
        <w:t xml:space="preserve"> </w:t>
      </w:r>
      <w:r w:rsidR="00372718" w:rsidRPr="001F1E34">
        <w:rPr>
          <w:color w:val="0D0D0D" w:themeColor="text1" w:themeTint="F2"/>
          <w:lang w:val="pt-BR"/>
        </w:rPr>
        <w:t>p</w:t>
      </w:r>
      <w:r w:rsidR="00372718" w:rsidRPr="00EF0287">
        <w:rPr>
          <w:color w:val="0D0D0D" w:themeColor="text1" w:themeTint="F2"/>
          <w:lang w:val="pt-BR"/>
        </w:rPr>
        <w:t>orque utilizam a representação mental da língua materna na língua estrangeira.</w:t>
      </w:r>
    </w:p>
    <w:p w:rsidR="00550717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7</w:t>
      </w:r>
      <w:r w:rsidR="00550717" w:rsidRPr="00EF0287">
        <w:rPr>
          <w:b/>
          <w:color w:val="0D0D0D" w:themeColor="text1" w:themeTint="F2"/>
          <w:sz w:val="28"/>
          <w:szCs w:val="28"/>
          <w:lang w:val="pt-BR"/>
        </w:rPr>
        <w:t>.2.1.3 Identificação</w:t>
      </w:r>
    </w:p>
    <w:p w:rsidR="001A37F5" w:rsidRPr="00EF0287" w:rsidRDefault="0001650D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Em relação à variável identificação, os resultados obtidos est</w:t>
      </w:r>
      <w:r w:rsidR="00C933DB">
        <w:rPr>
          <w:color w:val="0D0D0D" w:themeColor="text1" w:themeTint="F2"/>
          <w:lang w:val="pt-BR"/>
        </w:rPr>
        <w:t>ão expressos na tabela seguinte.</w:t>
      </w:r>
    </w:p>
    <w:p w:rsidR="000E3C5D" w:rsidRPr="00EF0287" w:rsidRDefault="000E3C5D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992"/>
        <w:gridCol w:w="1418"/>
      </w:tblGrid>
      <w:tr w:rsidR="001A37F5" w:rsidRPr="005A6291" w:rsidTr="006D3877">
        <w:trPr>
          <w:jc w:val="center"/>
        </w:trPr>
        <w:tc>
          <w:tcPr>
            <w:tcW w:w="183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Identificação</w:t>
            </w:r>
          </w:p>
        </w:tc>
        <w:tc>
          <w:tcPr>
            <w:tcW w:w="170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Ocorrências</w:t>
            </w:r>
          </w:p>
        </w:tc>
        <w:tc>
          <w:tcPr>
            <w:tcW w:w="992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%</w:t>
            </w:r>
          </w:p>
        </w:tc>
        <w:tc>
          <w:tcPr>
            <w:tcW w:w="141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Peso relativo</w:t>
            </w:r>
          </w:p>
        </w:tc>
      </w:tr>
      <w:tr w:rsidR="001A37F5" w:rsidRPr="005A6291" w:rsidTr="006D3877">
        <w:trPr>
          <w:jc w:val="center"/>
        </w:trPr>
        <w:tc>
          <w:tcPr>
            <w:tcW w:w="183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Menos italiano</w:t>
            </w:r>
          </w:p>
        </w:tc>
        <w:tc>
          <w:tcPr>
            <w:tcW w:w="170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22/326</w:t>
            </w:r>
          </w:p>
        </w:tc>
        <w:tc>
          <w:tcPr>
            <w:tcW w:w="992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15</w:t>
            </w:r>
          </w:p>
        </w:tc>
        <w:tc>
          <w:tcPr>
            <w:tcW w:w="141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0.42</w:t>
            </w:r>
          </w:p>
        </w:tc>
      </w:tr>
      <w:tr w:rsidR="001A37F5" w:rsidRPr="005A6291" w:rsidTr="006D3877">
        <w:trPr>
          <w:jc w:val="center"/>
        </w:trPr>
        <w:tc>
          <w:tcPr>
            <w:tcW w:w="183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Mais italiano</w:t>
            </w:r>
          </w:p>
        </w:tc>
        <w:tc>
          <w:tcPr>
            <w:tcW w:w="170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42/326</w:t>
            </w:r>
          </w:p>
        </w:tc>
        <w:tc>
          <w:tcPr>
            <w:tcW w:w="992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24</w:t>
            </w:r>
          </w:p>
        </w:tc>
        <w:tc>
          <w:tcPr>
            <w:tcW w:w="1418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0.60</w:t>
            </w:r>
          </w:p>
        </w:tc>
      </w:tr>
    </w:tbl>
    <w:p w:rsidR="006D3877" w:rsidRPr="005A6291" w:rsidRDefault="006D3877" w:rsidP="00520C1D">
      <w:pPr>
        <w:pStyle w:val="NormaleWeb"/>
        <w:spacing w:line="360" w:lineRule="auto"/>
        <w:jc w:val="both"/>
        <w:rPr>
          <w:color w:val="0D0D0D" w:themeColor="text1" w:themeTint="F2"/>
        </w:rPr>
      </w:pPr>
    </w:p>
    <w:p w:rsidR="00FD3941" w:rsidRPr="005A6291" w:rsidRDefault="006D387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5A6291">
        <w:rPr>
          <w:color w:val="0D0D0D" w:themeColor="text1" w:themeTint="F2"/>
          <w:lang w:val="pt-BR"/>
        </w:rPr>
        <w:t>A tabela m</w:t>
      </w:r>
      <w:r w:rsidRPr="001F1E34">
        <w:rPr>
          <w:color w:val="0D0D0D" w:themeColor="text1" w:themeTint="F2"/>
          <w:lang w:val="pt-BR"/>
        </w:rPr>
        <w:t>ostr</w:t>
      </w:r>
      <w:r w:rsidRPr="005A6291">
        <w:rPr>
          <w:color w:val="0D0D0D" w:themeColor="text1" w:themeTint="F2"/>
          <w:lang w:val="pt-BR"/>
        </w:rPr>
        <w:t>a</w:t>
      </w:r>
      <w:r w:rsidR="00A07357">
        <w:rPr>
          <w:color w:val="0D0D0D" w:themeColor="text1" w:themeTint="F2"/>
          <w:lang w:val="pt-BR"/>
        </w:rPr>
        <w:t>,</w:t>
      </w:r>
      <w:r w:rsidRPr="005A6291">
        <w:rPr>
          <w:color w:val="0D0D0D" w:themeColor="text1" w:themeTint="F2"/>
          <w:lang w:val="pt-BR"/>
        </w:rPr>
        <w:t xml:space="preserve"> que os informantes que se sentem mais italianos tendem a palatalizar mais do que os informantes </w:t>
      </w:r>
      <w:r w:rsidR="009A2547">
        <w:rPr>
          <w:color w:val="0D0D0D" w:themeColor="text1" w:themeTint="F2"/>
          <w:lang w:val="pt-BR"/>
        </w:rPr>
        <w:t xml:space="preserve">que </w:t>
      </w:r>
      <w:r w:rsidRPr="005A6291">
        <w:rPr>
          <w:color w:val="0D0D0D" w:themeColor="text1" w:themeTint="F2"/>
          <w:lang w:val="pt-BR"/>
        </w:rPr>
        <w:t>se sentem menos italianos</w:t>
      </w:r>
      <w:r w:rsidR="00F64165" w:rsidRPr="005A6291">
        <w:rPr>
          <w:color w:val="0D0D0D" w:themeColor="text1" w:themeTint="F2"/>
          <w:lang w:val="pt-BR"/>
        </w:rPr>
        <w:t>. I</w:t>
      </w:r>
      <w:r w:rsidRPr="005A6291">
        <w:rPr>
          <w:color w:val="0D0D0D" w:themeColor="text1" w:themeTint="F2"/>
          <w:lang w:val="pt-BR"/>
        </w:rPr>
        <w:t xml:space="preserve">sso é </w:t>
      </w:r>
      <w:r w:rsidR="00F64165" w:rsidRPr="005A6291">
        <w:rPr>
          <w:color w:val="0D0D0D" w:themeColor="text1" w:themeTint="F2"/>
          <w:lang w:val="pt-BR"/>
        </w:rPr>
        <w:t xml:space="preserve">confirmado </w:t>
      </w:r>
      <w:r w:rsidRPr="005A6291">
        <w:rPr>
          <w:color w:val="0D0D0D" w:themeColor="text1" w:themeTint="F2"/>
          <w:lang w:val="pt-BR"/>
        </w:rPr>
        <w:t xml:space="preserve">pelo peso </w:t>
      </w:r>
      <w:r w:rsidRPr="001F1E34">
        <w:rPr>
          <w:color w:val="0D0D0D" w:themeColor="text1" w:themeTint="F2"/>
          <w:lang w:val="pt-BR"/>
        </w:rPr>
        <w:t>relativo</w:t>
      </w:r>
      <w:r w:rsidR="00A07357">
        <w:rPr>
          <w:color w:val="0D0D0D" w:themeColor="text1" w:themeTint="F2"/>
          <w:lang w:val="pt-BR"/>
        </w:rPr>
        <w:t>,</w:t>
      </w:r>
      <w:r w:rsidR="001F1E34" w:rsidRPr="001F1E34">
        <w:rPr>
          <w:color w:val="0D0D0D" w:themeColor="text1" w:themeTint="F2"/>
          <w:lang w:val="pt-BR"/>
        </w:rPr>
        <w:t xml:space="preserve"> </w:t>
      </w:r>
      <w:r w:rsidRPr="001F1E34">
        <w:rPr>
          <w:color w:val="0D0D0D" w:themeColor="text1" w:themeTint="F2"/>
          <w:lang w:val="pt-BR"/>
        </w:rPr>
        <w:t>q</w:t>
      </w:r>
      <w:r w:rsidRPr="005A6291">
        <w:rPr>
          <w:color w:val="0D0D0D" w:themeColor="text1" w:themeTint="F2"/>
          <w:lang w:val="pt-BR"/>
        </w:rPr>
        <w:t xml:space="preserve">ue é de 0.42 para os informantes que se sentem </w:t>
      </w:r>
      <w:r w:rsidR="00FD3941" w:rsidRPr="005A6291">
        <w:rPr>
          <w:color w:val="0D0D0D" w:themeColor="text1" w:themeTint="F2"/>
          <w:lang w:val="pt-BR"/>
        </w:rPr>
        <w:t>menos italianos, quer dizer que a variante tende a não ocorrer enquanto 0.60 é o peso relativo dos informantes que se sentem mais italianos</w:t>
      </w:r>
      <w:r w:rsidR="00F64165" w:rsidRPr="005A6291">
        <w:rPr>
          <w:color w:val="0D0D0D" w:themeColor="text1" w:themeTint="F2"/>
          <w:lang w:val="pt-BR"/>
        </w:rPr>
        <w:t>, quer dizer que</w:t>
      </w:r>
      <w:r w:rsidR="00FD3941" w:rsidRPr="005A6291">
        <w:rPr>
          <w:color w:val="0D0D0D" w:themeColor="text1" w:themeTint="F2"/>
          <w:lang w:val="pt-BR"/>
        </w:rPr>
        <w:t xml:space="preserve"> a variante tende a ocorrer. Este resultado não </w:t>
      </w:r>
      <w:r w:rsidR="00FD3941" w:rsidRPr="005A6291">
        <w:rPr>
          <w:color w:val="0D0D0D" w:themeColor="text1" w:themeTint="F2"/>
          <w:lang w:val="pt-BR"/>
        </w:rPr>
        <w:lastRenderedPageBreak/>
        <w:t>confi</w:t>
      </w:r>
      <w:r w:rsidR="007A6671">
        <w:rPr>
          <w:color w:val="0D0D0D" w:themeColor="text1" w:themeTint="F2"/>
          <w:lang w:val="pt-BR"/>
        </w:rPr>
        <w:t xml:space="preserve">rma a minha hipótese inicial segundo </w:t>
      </w:r>
      <w:r w:rsidR="00FD3941" w:rsidRPr="005A6291">
        <w:rPr>
          <w:color w:val="0D0D0D" w:themeColor="text1" w:themeTint="F2"/>
          <w:lang w:val="pt-BR"/>
        </w:rPr>
        <w:t xml:space="preserve">a qual </w:t>
      </w:r>
      <w:r w:rsidRPr="005A6291">
        <w:rPr>
          <w:color w:val="0D0D0D" w:themeColor="text1" w:themeTint="F2"/>
          <w:lang w:val="pt-BR"/>
        </w:rPr>
        <w:t xml:space="preserve">a palatalização </w:t>
      </w:r>
      <w:r w:rsidR="007A6671">
        <w:rPr>
          <w:color w:val="0D0D0D" w:themeColor="text1" w:themeTint="F2"/>
          <w:lang w:val="pt-BR"/>
        </w:rPr>
        <w:t>deveria estar</w:t>
      </w:r>
      <w:r w:rsidRPr="005A6291">
        <w:rPr>
          <w:color w:val="0D0D0D" w:themeColor="text1" w:themeTint="F2"/>
          <w:lang w:val="pt-BR"/>
        </w:rPr>
        <w:t xml:space="preserve"> mais presente nos</w:t>
      </w:r>
      <w:r w:rsidR="00FD3941" w:rsidRPr="005A6291">
        <w:rPr>
          <w:color w:val="0D0D0D" w:themeColor="text1" w:themeTint="F2"/>
          <w:lang w:val="pt-BR"/>
        </w:rPr>
        <w:t xml:space="preserve"> informantes que se sentem mais italianos do que nos informantes que se sentem mais brasileiros</w:t>
      </w:r>
      <w:r w:rsidR="007A6671">
        <w:rPr>
          <w:color w:val="0D0D0D" w:themeColor="text1" w:themeTint="F2"/>
          <w:lang w:val="pt-BR"/>
        </w:rPr>
        <w:t>,</w:t>
      </w:r>
      <w:r w:rsidR="00FD3941" w:rsidRPr="005A6291">
        <w:rPr>
          <w:color w:val="0D0D0D" w:themeColor="text1" w:themeTint="F2"/>
          <w:lang w:val="pt-BR"/>
        </w:rPr>
        <w:t xml:space="preserve"> porque os que se sentem mais italianos deveriam querer guardar as próprias origens. A explicação deste resultado pod</w:t>
      </w:r>
      <w:r w:rsidR="00FD3941" w:rsidRPr="001F1E34">
        <w:rPr>
          <w:color w:val="0D0D0D" w:themeColor="text1" w:themeTint="F2"/>
          <w:lang w:val="pt-BR"/>
        </w:rPr>
        <w:t>er</w:t>
      </w:r>
      <w:r w:rsidR="00ED1022" w:rsidRPr="001F1E34">
        <w:rPr>
          <w:color w:val="0D0D0D" w:themeColor="text1" w:themeTint="F2"/>
          <w:lang w:val="pt-BR"/>
        </w:rPr>
        <w:t>á</w:t>
      </w:r>
      <w:r w:rsidR="00FD3941" w:rsidRPr="005A6291">
        <w:rPr>
          <w:color w:val="0D0D0D" w:themeColor="text1" w:themeTint="F2"/>
          <w:lang w:val="pt-BR"/>
        </w:rPr>
        <w:t xml:space="preserve"> depender do fa</w:t>
      </w:r>
      <w:r w:rsidR="007A6671">
        <w:rPr>
          <w:color w:val="0D0D0D" w:themeColor="text1" w:themeTint="F2"/>
          <w:lang w:val="pt-BR"/>
        </w:rPr>
        <w:t>c</w:t>
      </w:r>
      <w:r w:rsidR="000A202C">
        <w:rPr>
          <w:color w:val="0D0D0D" w:themeColor="text1" w:themeTint="F2"/>
          <w:lang w:val="pt-BR"/>
        </w:rPr>
        <w:t xml:space="preserve">to </w:t>
      </w:r>
      <w:r w:rsidR="009A2547">
        <w:rPr>
          <w:color w:val="0D0D0D" w:themeColor="text1" w:themeTint="F2"/>
          <w:lang w:val="pt-BR"/>
        </w:rPr>
        <w:t xml:space="preserve">de </w:t>
      </w:r>
      <w:r w:rsidR="000A202C">
        <w:rPr>
          <w:color w:val="0D0D0D" w:themeColor="text1" w:themeTint="F2"/>
          <w:lang w:val="pt-BR"/>
        </w:rPr>
        <w:t xml:space="preserve">que </w:t>
      </w:r>
      <w:r w:rsidR="007A6671" w:rsidRPr="007A6671">
        <w:rPr>
          <w:color w:val="0D0D0D" w:themeColor="text1" w:themeTint="F2"/>
          <w:lang w:val="pt-BR"/>
        </w:rPr>
        <w:t>os informantes que se sentem mais italianos palatalizam mais por causa do contacto com grupos sociais diferentes e porque ocorreu um nivelamento da pronúncia devido a uma melhor integração, enquanto os que se sentem menos italianos tendem a dentalizar mais, talvez porque estejam em contacto apenas com pessoas mais italianas ou de descendência italiana, movendo-se num grupo de ‘descontentes’ que sentem que foram abandonados pelo governo italiano.</w:t>
      </w:r>
    </w:p>
    <w:p w:rsidR="00550717" w:rsidRPr="00EF0287" w:rsidRDefault="00A0743F" w:rsidP="00520C1D">
      <w:pPr>
        <w:pStyle w:val="NormaleWeb"/>
        <w:spacing w:line="360" w:lineRule="auto"/>
        <w:jc w:val="both"/>
        <w:rPr>
          <w:b/>
          <w:color w:val="0D0D0D" w:themeColor="text1" w:themeTint="F2"/>
          <w:sz w:val="28"/>
          <w:szCs w:val="28"/>
          <w:lang w:val="pt-BR"/>
        </w:rPr>
      </w:pPr>
      <w:r w:rsidRPr="00EF0287">
        <w:rPr>
          <w:b/>
          <w:color w:val="0D0D0D" w:themeColor="text1" w:themeTint="F2"/>
          <w:sz w:val="28"/>
          <w:szCs w:val="28"/>
          <w:lang w:val="pt-BR"/>
        </w:rPr>
        <w:t>7</w:t>
      </w:r>
      <w:r w:rsidR="00550717" w:rsidRPr="00EF0287">
        <w:rPr>
          <w:b/>
          <w:color w:val="0D0D0D" w:themeColor="text1" w:themeTint="F2"/>
          <w:sz w:val="28"/>
          <w:szCs w:val="28"/>
          <w:lang w:val="pt-BR"/>
        </w:rPr>
        <w:t>.2.1.4 Anos de permanência na Itália</w:t>
      </w:r>
    </w:p>
    <w:p w:rsidR="00DF0181" w:rsidRDefault="004702C3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Em relação à variável anos de permanência na Itália, os resultados obtidos estão expressos na tabela seguinte.</w:t>
      </w:r>
    </w:p>
    <w:p w:rsidR="00DF0181" w:rsidRPr="00EF0287" w:rsidRDefault="00DF018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851"/>
        <w:gridCol w:w="1417"/>
      </w:tblGrid>
      <w:tr w:rsidR="001A37F5" w:rsidRPr="005A6291" w:rsidTr="006D3877">
        <w:trPr>
          <w:jc w:val="center"/>
        </w:trPr>
        <w:tc>
          <w:tcPr>
            <w:tcW w:w="254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Permanência na Itália</w:t>
            </w:r>
          </w:p>
        </w:tc>
        <w:tc>
          <w:tcPr>
            <w:tcW w:w="141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Ocorrências</w:t>
            </w:r>
          </w:p>
        </w:tc>
        <w:tc>
          <w:tcPr>
            <w:tcW w:w="85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%</w:t>
            </w:r>
          </w:p>
        </w:tc>
        <w:tc>
          <w:tcPr>
            <w:tcW w:w="141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Peso relativo</w:t>
            </w:r>
          </w:p>
        </w:tc>
      </w:tr>
      <w:tr w:rsidR="001A37F5" w:rsidRPr="005A6291" w:rsidTr="006D3877">
        <w:trPr>
          <w:jc w:val="center"/>
        </w:trPr>
        <w:tc>
          <w:tcPr>
            <w:tcW w:w="2547" w:type="dxa"/>
          </w:tcPr>
          <w:p w:rsidR="001A37F5" w:rsidRPr="005A6291" w:rsidRDefault="0061775B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&lt;</w:t>
            </w:r>
            <w:r w:rsidR="001A37F5" w:rsidRPr="005A6291">
              <w:rPr>
                <w:color w:val="0D0D0D" w:themeColor="text1" w:themeTint="F2"/>
                <w:lang w:val="pt-BR"/>
              </w:rPr>
              <w:t xml:space="preserve"> 12 anos</w:t>
            </w:r>
          </w:p>
        </w:tc>
        <w:tc>
          <w:tcPr>
            <w:tcW w:w="141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3/326</w:t>
            </w:r>
          </w:p>
        </w:tc>
        <w:tc>
          <w:tcPr>
            <w:tcW w:w="85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3.5</w:t>
            </w:r>
          </w:p>
        </w:tc>
        <w:tc>
          <w:tcPr>
            <w:tcW w:w="141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0.36</w:t>
            </w:r>
          </w:p>
        </w:tc>
      </w:tr>
      <w:tr w:rsidR="001A37F5" w:rsidRPr="005A6291" w:rsidTr="006D3877">
        <w:trPr>
          <w:jc w:val="center"/>
        </w:trPr>
        <w:tc>
          <w:tcPr>
            <w:tcW w:w="2547" w:type="dxa"/>
          </w:tcPr>
          <w:p w:rsidR="001A37F5" w:rsidRPr="005A6291" w:rsidRDefault="0061775B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&gt;</w:t>
            </w:r>
            <w:r w:rsidR="001A37F5" w:rsidRPr="005A6291">
              <w:rPr>
                <w:color w:val="0D0D0D" w:themeColor="text1" w:themeTint="F2"/>
                <w:lang w:val="pt-BR"/>
              </w:rPr>
              <w:t xml:space="preserve"> 12 anos</w:t>
            </w:r>
          </w:p>
        </w:tc>
        <w:tc>
          <w:tcPr>
            <w:tcW w:w="141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61/326</w:t>
            </w:r>
          </w:p>
        </w:tc>
        <w:tc>
          <w:tcPr>
            <w:tcW w:w="851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26</w:t>
            </w:r>
          </w:p>
        </w:tc>
        <w:tc>
          <w:tcPr>
            <w:tcW w:w="1417" w:type="dxa"/>
          </w:tcPr>
          <w:p w:rsidR="001A37F5" w:rsidRPr="005A6291" w:rsidRDefault="001A37F5" w:rsidP="00520C1D">
            <w:pPr>
              <w:pStyle w:val="NormaleWeb"/>
              <w:spacing w:line="360" w:lineRule="auto"/>
              <w:jc w:val="center"/>
              <w:rPr>
                <w:color w:val="0D0D0D" w:themeColor="text1" w:themeTint="F2"/>
                <w:lang w:val="pt-BR"/>
              </w:rPr>
            </w:pPr>
            <w:r w:rsidRPr="005A6291">
              <w:rPr>
                <w:color w:val="0D0D0D" w:themeColor="text1" w:themeTint="F2"/>
                <w:lang w:val="pt-BR"/>
              </w:rPr>
              <w:t>0.56</w:t>
            </w:r>
          </w:p>
        </w:tc>
      </w:tr>
    </w:tbl>
    <w:p w:rsidR="005C4E1F" w:rsidRPr="005A6291" w:rsidRDefault="005C4E1F" w:rsidP="00520C1D">
      <w:pPr>
        <w:pStyle w:val="NormaleWeb"/>
        <w:spacing w:line="360" w:lineRule="auto"/>
        <w:jc w:val="both"/>
        <w:rPr>
          <w:color w:val="0D0D0D" w:themeColor="text1" w:themeTint="F2"/>
        </w:rPr>
      </w:pPr>
    </w:p>
    <w:p w:rsidR="00966304" w:rsidRPr="00EF0287" w:rsidRDefault="00A0735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>
        <w:rPr>
          <w:color w:val="0D0D0D" w:themeColor="text1" w:themeTint="F2"/>
          <w:lang w:val="pt-BR"/>
        </w:rPr>
        <w:t>A tabela mo</w:t>
      </w:r>
      <w:r w:rsidR="0061775B" w:rsidRPr="00EF0287">
        <w:rPr>
          <w:color w:val="0D0D0D" w:themeColor="text1" w:themeTint="F2"/>
          <w:lang w:val="pt-BR"/>
        </w:rPr>
        <w:t>stra que os informantes que chegaram ao Brasil com menos de 12 anos, tendem a palatalizar mais do que os informantes que chegaram com mais de 12 anos</w:t>
      </w:r>
      <w:r w:rsidR="000C2D37" w:rsidRPr="00EF0287">
        <w:rPr>
          <w:color w:val="0D0D0D" w:themeColor="text1" w:themeTint="F2"/>
          <w:lang w:val="pt-BR"/>
        </w:rPr>
        <w:t>.</w:t>
      </w:r>
      <w:r w:rsidR="0061775B" w:rsidRPr="00EF0287">
        <w:rPr>
          <w:color w:val="0D0D0D" w:themeColor="text1" w:themeTint="F2"/>
          <w:lang w:val="pt-BR"/>
        </w:rPr>
        <w:t xml:space="preserve"> </w:t>
      </w:r>
      <w:r w:rsidR="000C2D37" w:rsidRPr="00EF0287">
        <w:rPr>
          <w:color w:val="0D0D0D" w:themeColor="text1" w:themeTint="F2"/>
          <w:lang w:val="pt-BR"/>
        </w:rPr>
        <w:t>I</w:t>
      </w:r>
      <w:r w:rsidR="0061775B" w:rsidRPr="00EF0287">
        <w:rPr>
          <w:color w:val="0D0D0D" w:themeColor="text1" w:themeTint="F2"/>
          <w:lang w:val="pt-BR"/>
        </w:rPr>
        <w:t xml:space="preserve">sso </w:t>
      </w:r>
      <w:r w:rsidR="000C2D37" w:rsidRPr="00EF0287">
        <w:rPr>
          <w:color w:val="0D0D0D" w:themeColor="text1" w:themeTint="F2"/>
          <w:lang w:val="pt-BR"/>
        </w:rPr>
        <w:t xml:space="preserve">é </w:t>
      </w:r>
      <w:r w:rsidR="0061775B" w:rsidRPr="00EF0287">
        <w:rPr>
          <w:color w:val="0D0D0D" w:themeColor="text1" w:themeTint="F2"/>
          <w:lang w:val="pt-BR"/>
        </w:rPr>
        <w:t>confirmad</w:t>
      </w:r>
      <w:r w:rsidR="000C2D37" w:rsidRPr="00EF0287">
        <w:rPr>
          <w:color w:val="0D0D0D" w:themeColor="text1" w:themeTint="F2"/>
          <w:lang w:val="pt-BR"/>
        </w:rPr>
        <w:t>o pelo peso relativo</w:t>
      </w:r>
      <w:r w:rsidR="006D1FF7" w:rsidRPr="00EF0287">
        <w:rPr>
          <w:color w:val="0D0D0D" w:themeColor="text1" w:themeTint="F2"/>
          <w:lang w:val="pt-BR"/>
        </w:rPr>
        <w:t xml:space="preserve"> das ocorrências</w:t>
      </w:r>
      <w:r w:rsidR="0061775B" w:rsidRPr="00EF0287">
        <w:rPr>
          <w:color w:val="0D0D0D" w:themeColor="text1" w:themeTint="F2"/>
          <w:lang w:val="pt-BR"/>
        </w:rPr>
        <w:t xml:space="preserve"> que é </w:t>
      </w:r>
      <w:r w:rsidR="006D1FF7" w:rsidRPr="00EF0287">
        <w:rPr>
          <w:color w:val="0D0D0D" w:themeColor="text1" w:themeTint="F2"/>
          <w:lang w:val="pt-BR"/>
        </w:rPr>
        <w:t xml:space="preserve">de </w:t>
      </w:r>
      <w:r w:rsidR="0061775B" w:rsidRPr="00EF0287">
        <w:rPr>
          <w:color w:val="0D0D0D" w:themeColor="text1" w:themeTint="F2"/>
          <w:lang w:val="pt-BR"/>
        </w:rPr>
        <w:t>0.36 para os que ch</w:t>
      </w:r>
      <w:r w:rsidR="006D1FF7" w:rsidRPr="00EF0287">
        <w:rPr>
          <w:color w:val="0D0D0D" w:themeColor="text1" w:themeTint="F2"/>
          <w:lang w:val="pt-BR"/>
        </w:rPr>
        <w:t xml:space="preserve">egaram com mais de 12 anos </w:t>
      </w:r>
      <w:r w:rsidR="0061775B" w:rsidRPr="00EF0287">
        <w:rPr>
          <w:color w:val="0D0D0D" w:themeColor="text1" w:themeTint="F2"/>
          <w:lang w:val="pt-BR"/>
        </w:rPr>
        <w:t>demonstra</w:t>
      </w:r>
      <w:r w:rsidR="006D1FF7" w:rsidRPr="00EF0287">
        <w:rPr>
          <w:color w:val="0D0D0D" w:themeColor="text1" w:themeTint="F2"/>
          <w:lang w:val="pt-BR"/>
        </w:rPr>
        <w:t>ndo</w:t>
      </w:r>
      <w:r w:rsidR="0061775B" w:rsidRPr="00EF0287">
        <w:rPr>
          <w:color w:val="0D0D0D" w:themeColor="text1" w:themeTint="F2"/>
          <w:lang w:val="pt-BR"/>
        </w:rPr>
        <w:t xml:space="preserve"> que a variante tende a não ocorrer</w:t>
      </w:r>
      <w:r w:rsidR="006D1FF7" w:rsidRPr="00EF0287">
        <w:rPr>
          <w:color w:val="0D0D0D" w:themeColor="text1" w:themeTint="F2"/>
          <w:lang w:val="pt-BR"/>
        </w:rPr>
        <w:t>,</w:t>
      </w:r>
      <w:r w:rsidR="0061775B" w:rsidRPr="00EF0287">
        <w:rPr>
          <w:color w:val="0D0D0D" w:themeColor="text1" w:themeTint="F2"/>
          <w:lang w:val="pt-BR"/>
        </w:rPr>
        <w:t xml:space="preserve"> enquanto</w:t>
      </w:r>
      <w:r w:rsidR="006D1FF7" w:rsidRPr="00EF0287">
        <w:rPr>
          <w:color w:val="0D0D0D" w:themeColor="text1" w:themeTint="F2"/>
          <w:lang w:val="pt-BR"/>
        </w:rPr>
        <w:t xml:space="preserve"> que a </w:t>
      </w:r>
      <w:r w:rsidR="006D1FF7" w:rsidRPr="001F1E34">
        <w:rPr>
          <w:color w:val="0D0D0D" w:themeColor="text1" w:themeTint="F2"/>
          <w:lang w:val="pt-BR"/>
        </w:rPr>
        <w:t>p</w:t>
      </w:r>
      <w:r>
        <w:rPr>
          <w:color w:val="0D0D0D" w:themeColor="text1" w:themeTint="F2"/>
          <w:lang w:val="pt-BR"/>
        </w:rPr>
        <w:t>e</w:t>
      </w:r>
      <w:r w:rsidR="006D1FF7" w:rsidRPr="001F1E34">
        <w:rPr>
          <w:color w:val="0D0D0D" w:themeColor="text1" w:themeTint="F2"/>
          <w:lang w:val="pt-BR"/>
        </w:rPr>
        <w:t>rcent</w:t>
      </w:r>
      <w:r w:rsidR="006D1FF7" w:rsidRPr="00EF0287">
        <w:rPr>
          <w:color w:val="0D0D0D" w:themeColor="text1" w:themeTint="F2"/>
          <w:lang w:val="pt-BR"/>
        </w:rPr>
        <w:t>agem de ocorrência</w:t>
      </w:r>
      <w:r w:rsidR="0061775B" w:rsidRPr="00EF0287">
        <w:rPr>
          <w:color w:val="0D0D0D" w:themeColor="text1" w:themeTint="F2"/>
          <w:lang w:val="pt-BR"/>
        </w:rPr>
        <w:t xml:space="preserve"> é de 0.56 para os que </w:t>
      </w:r>
      <w:r w:rsidR="000C2D37" w:rsidRPr="00EF0287">
        <w:rPr>
          <w:color w:val="0D0D0D" w:themeColor="text1" w:themeTint="F2"/>
          <w:lang w:val="pt-BR"/>
        </w:rPr>
        <w:t xml:space="preserve">chegaram com menos de 12 </w:t>
      </w:r>
      <w:r w:rsidR="000C2D37" w:rsidRPr="001F1E34">
        <w:rPr>
          <w:color w:val="0D0D0D" w:themeColor="text1" w:themeTint="F2"/>
          <w:lang w:val="pt-BR"/>
        </w:rPr>
        <w:t>anos</w:t>
      </w:r>
      <w:r>
        <w:rPr>
          <w:color w:val="0D0D0D" w:themeColor="text1" w:themeTint="F2"/>
          <w:lang w:val="pt-BR"/>
        </w:rPr>
        <w:t>,</w:t>
      </w:r>
      <w:r w:rsidR="001F1E34" w:rsidRPr="001F1E34">
        <w:rPr>
          <w:color w:val="0D0D0D" w:themeColor="text1" w:themeTint="F2"/>
          <w:lang w:val="pt-BR"/>
        </w:rPr>
        <w:t xml:space="preserve"> </w:t>
      </w:r>
      <w:r w:rsidR="000C2D37" w:rsidRPr="001F1E34">
        <w:rPr>
          <w:color w:val="0D0D0D" w:themeColor="text1" w:themeTint="F2"/>
          <w:lang w:val="pt-BR"/>
        </w:rPr>
        <w:t>e</w:t>
      </w:r>
      <w:r w:rsidR="000C2D37" w:rsidRPr="00EF0287">
        <w:rPr>
          <w:color w:val="0D0D0D" w:themeColor="text1" w:themeTint="F2"/>
          <w:lang w:val="pt-BR"/>
        </w:rPr>
        <w:t xml:space="preserve"> </w:t>
      </w:r>
      <w:r w:rsidR="0061775B" w:rsidRPr="00EF0287">
        <w:rPr>
          <w:color w:val="0D0D0D" w:themeColor="text1" w:themeTint="F2"/>
          <w:lang w:val="pt-BR"/>
        </w:rPr>
        <w:t>demonstra</w:t>
      </w:r>
      <w:r w:rsidR="006D1FF7" w:rsidRPr="00EF0287">
        <w:rPr>
          <w:color w:val="0D0D0D" w:themeColor="text1" w:themeTint="F2"/>
          <w:lang w:val="pt-BR"/>
        </w:rPr>
        <w:t>ndo</w:t>
      </w:r>
      <w:r w:rsidR="0061775B" w:rsidRPr="00EF0287">
        <w:rPr>
          <w:color w:val="0D0D0D" w:themeColor="text1" w:themeTint="F2"/>
          <w:lang w:val="pt-BR"/>
        </w:rPr>
        <w:t xml:space="preserve"> que a variante tende a ocorrer. Este resultado </w:t>
      </w:r>
      <w:r w:rsidR="000C2D37" w:rsidRPr="00EF0287">
        <w:rPr>
          <w:color w:val="0D0D0D" w:themeColor="text1" w:themeTint="F2"/>
          <w:lang w:val="pt-BR"/>
        </w:rPr>
        <w:t xml:space="preserve">confirma </w:t>
      </w:r>
      <w:r w:rsidR="0061775B" w:rsidRPr="00EF0287">
        <w:rPr>
          <w:color w:val="0D0D0D" w:themeColor="text1" w:themeTint="F2"/>
          <w:lang w:val="pt-BR"/>
        </w:rPr>
        <w:t xml:space="preserve">a minha hipótese inicial </w:t>
      </w:r>
      <w:r w:rsidR="006D1FF7" w:rsidRPr="00EF0287">
        <w:rPr>
          <w:color w:val="0D0D0D" w:themeColor="text1" w:themeTint="F2"/>
          <w:lang w:val="pt-BR"/>
        </w:rPr>
        <w:t xml:space="preserve">segundo a </w:t>
      </w:r>
      <w:r w:rsidR="0061775B" w:rsidRPr="00EF0287">
        <w:rPr>
          <w:color w:val="0D0D0D" w:themeColor="text1" w:themeTint="F2"/>
          <w:lang w:val="pt-BR"/>
        </w:rPr>
        <w:t xml:space="preserve">qual os informantes que emigraram mais </w:t>
      </w:r>
      <w:r w:rsidR="000C2D37" w:rsidRPr="00EF0287">
        <w:rPr>
          <w:color w:val="0D0D0D" w:themeColor="text1" w:themeTint="F2"/>
          <w:lang w:val="pt-BR"/>
        </w:rPr>
        <w:t>velhos, palatalizam</w:t>
      </w:r>
      <w:r w:rsidR="0061775B" w:rsidRPr="00EF0287">
        <w:rPr>
          <w:color w:val="0D0D0D" w:themeColor="text1" w:themeTint="F2"/>
          <w:lang w:val="pt-BR"/>
        </w:rPr>
        <w:t xml:space="preserve"> menos do que os informantes que emigraram crianças ou ainda adolescen</w:t>
      </w:r>
      <w:r w:rsidR="0061775B" w:rsidRPr="001F1E34">
        <w:rPr>
          <w:color w:val="0D0D0D" w:themeColor="text1" w:themeTint="F2"/>
          <w:lang w:val="pt-BR"/>
        </w:rPr>
        <w:t>tes</w:t>
      </w:r>
      <w:r w:rsidR="00ED1022">
        <w:rPr>
          <w:color w:val="0D0D0D" w:themeColor="text1" w:themeTint="F2"/>
          <w:lang w:val="pt-BR"/>
        </w:rPr>
        <w:t>,</w:t>
      </w:r>
      <w:r w:rsidR="00D57B93" w:rsidRPr="00EF0287">
        <w:rPr>
          <w:color w:val="0D0D0D" w:themeColor="text1" w:themeTint="F2"/>
          <w:lang w:val="pt-BR"/>
        </w:rPr>
        <w:t xml:space="preserve"> porque os que chegaram ao Brasil ainda crianças ou adolescentes, </w:t>
      </w:r>
      <w:r w:rsidR="00D57B93" w:rsidRPr="00EF0287">
        <w:rPr>
          <w:color w:val="0D0D0D" w:themeColor="text1" w:themeTint="F2"/>
          <w:lang w:val="pt-BR"/>
        </w:rPr>
        <w:lastRenderedPageBreak/>
        <w:t>aprenderam logo a língua portuguesa</w:t>
      </w:r>
      <w:r w:rsidR="007317AB" w:rsidRPr="00EF0287">
        <w:rPr>
          <w:color w:val="0D0D0D" w:themeColor="text1" w:themeTint="F2"/>
          <w:lang w:val="pt-BR"/>
        </w:rPr>
        <w:t xml:space="preserve">, </w:t>
      </w:r>
      <w:r w:rsidR="00D57B93" w:rsidRPr="00EF0287">
        <w:rPr>
          <w:color w:val="0D0D0D" w:themeColor="text1" w:themeTint="F2"/>
          <w:lang w:val="pt-BR"/>
        </w:rPr>
        <w:t>frequentando</w:t>
      </w:r>
      <w:r w:rsidR="007317AB" w:rsidRPr="00EF0287">
        <w:rPr>
          <w:color w:val="0D0D0D" w:themeColor="text1" w:themeTint="F2"/>
          <w:lang w:val="pt-BR"/>
        </w:rPr>
        <w:t xml:space="preserve"> também</w:t>
      </w:r>
      <w:r w:rsidR="00D57B93" w:rsidRPr="00EF0287">
        <w:rPr>
          <w:color w:val="0D0D0D" w:themeColor="text1" w:themeTint="F2"/>
          <w:lang w:val="pt-BR"/>
        </w:rPr>
        <w:t xml:space="preserve"> a escola ao contrário dos adultos que chegaram ao Brasil e foram </w:t>
      </w:r>
      <w:r w:rsidR="000C2D37" w:rsidRPr="00EF0287">
        <w:rPr>
          <w:color w:val="0D0D0D" w:themeColor="text1" w:themeTint="F2"/>
          <w:lang w:val="pt-BR"/>
        </w:rPr>
        <w:t>logo trabalhar</w:t>
      </w:r>
      <w:r w:rsidR="00D57B93" w:rsidRPr="00EF0287">
        <w:rPr>
          <w:color w:val="0D0D0D" w:themeColor="text1" w:themeTint="F2"/>
          <w:lang w:val="pt-BR"/>
        </w:rPr>
        <w:t>.</w:t>
      </w:r>
    </w:p>
    <w:p w:rsidR="006D3877" w:rsidRPr="00EF0287" w:rsidRDefault="006D3877" w:rsidP="00520C1D">
      <w:pPr>
        <w:pStyle w:val="NormaleWeb"/>
        <w:spacing w:line="360" w:lineRule="auto"/>
        <w:jc w:val="center"/>
        <w:rPr>
          <w:b/>
          <w:sz w:val="36"/>
          <w:szCs w:val="36"/>
          <w:lang w:val="pt-BR"/>
        </w:rPr>
      </w:pPr>
    </w:p>
    <w:p w:rsidR="00577B01" w:rsidRPr="00EF0287" w:rsidRDefault="00577B01" w:rsidP="000A202C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0A202C" w:rsidRPr="00EF0287" w:rsidRDefault="000A202C" w:rsidP="000A202C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625F" w:rsidRPr="00EF0287" w:rsidRDefault="00A0625F" w:rsidP="00520C1D">
      <w:pPr>
        <w:pStyle w:val="NormaleWeb"/>
        <w:spacing w:line="360" w:lineRule="auto"/>
        <w:jc w:val="center"/>
        <w:rPr>
          <w:b/>
          <w:sz w:val="36"/>
          <w:szCs w:val="36"/>
          <w:lang w:val="pt-BR"/>
        </w:rPr>
      </w:pPr>
    </w:p>
    <w:p w:rsidR="00A0625F" w:rsidRPr="00EF0287" w:rsidRDefault="00A0625F" w:rsidP="00520C1D">
      <w:pPr>
        <w:pStyle w:val="NormaleWeb"/>
        <w:spacing w:line="360" w:lineRule="auto"/>
        <w:jc w:val="center"/>
        <w:rPr>
          <w:b/>
          <w:sz w:val="36"/>
          <w:szCs w:val="36"/>
          <w:lang w:val="pt-BR"/>
        </w:rPr>
      </w:pPr>
    </w:p>
    <w:p w:rsidR="009A2547" w:rsidRDefault="009A254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C933DB" w:rsidRDefault="00C933DB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A07357" w:rsidRPr="00EF0287" w:rsidRDefault="00A07357" w:rsidP="009A2547">
      <w:pPr>
        <w:pStyle w:val="NormaleWeb"/>
        <w:spacing w:line="360" w:lineRule="auto"/>
        <w:rPr>
          <w:b/>
          <w:sz w:val="36"/>
          <w:szCs w:val="36"/>
          <w:lang w:val="pt-BR"/>
        </w:rPr>
      </w:pPr>
    </w:p>
    <w:p w:rsidR="00023B3B" w:rsidRPr="00EF0287" w:rsidRDefault="00023B3B" w:rsidP="00520C1D">
      <w:pPr>
        <w:pStyle w:val="NormaleWeb"/>
        <w:spacing w:line="360" w:lineRule="auto"/>
        <w:jc w:val="center"/>
        <w:rPr>
          <w:b/>
          <w:sz w:val="36"/>
          <w:szCs w:val="36"/>
          <w:lang w:val="pt-BR"/>
        </w:rPr>
      </w:pPr>
      <w:r w:rsidRPr="00EF0287">
        <w:rPr>
          <w:b/>
          <w:sz w:val="36"/>
          <w:szCs w:val="36"/>
          <w:lang w:val="pt-BR"/>
        </w:rPr>
        <w:lastRenderedPageBreak/>
        <w:t>Conclusão</w:t>
      </w:r>
    </w:p>
    <w:p w:rsidR="00F2461E" w:rsidRPr="00EF0287" w:rsidRDefault="00F2461E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O objetivo desta pesquisa foi </w:t>
      </w:r>
      <w:r w:rsidR="009A2547" w:rsidRPr="00EF0287">
        <w:rPr>
          <w:color w:val="0D0D0D" w:themeColor="text1" w:themeTint="F2"/>
          <w:lang w:val="pt-BR"/>
        </w:rPr>
        <w:t xml:space="preserve">estudar </w:t>
      </w:r>
      <w:r w:rsidRPr="00EF0287">
        <w:rPr>
          <w:color w:val="0D0D0D" w:themeColor="text1" w:themeTint="F2"/>
          <w:lang w:val="pt-BR"/>
        </w:rPr>
        <w:t>a palatalização da consoante oclusiva dental /t/ diante da vogal</w:t>
      </w:r>
      <w:r w:rsidR="00374C08" w:rsidRPr="00EF0287">
        <w:rPr>
          <w:color w:val="0D0D0D" w:themeColor="text1" w:themeTint="F2"/>
          <w:lang w:val="pt-BR"/>
        </w:rPr>
        <w:t xml:space="preserve"> alta [i] numa comuni</w:t>
      </w:r>
      <w:r w:rsidR="009A2547" w:rsidRPr="00EF0287">
        <w:rPr>
          <w:color w:val="0D0D0D" w:themeColor="text1" w:themeTint="F2"/>
          <w:lang w:val="pt-BR"/>
        </w:rPr>
        <w:t>dade de e</w:t>
      </w:r>
      <w:r w:rsidR="00374C08" w:rsidRPr="00EF0287">
        <w:rPr>
          <w:color w:val="0D0D0D" w:themeColor="text1" w:themeTint="F2"/>
          <w:lang w:val="pt-BR"/>
        </w:rPr>
        <w:t xml:space="preserve">migrantes </w:t>
      </w:r>
      <w:r w:rsidR="00374C08" w:rsidRPr="00EF0287">
        <w:rPr>
          <w:i/>
          <w:color w:val="0D0D0D" w:themeColor="text1" w:themeTint="F2"/>
          <w:lang w:val="pt-BR"/>
        </w:rPr>
        <w:t xml:space="preserve">salernitani </w:t>
      </w:r>
      <w:r w:rsidR="00374C08" w:rsidRPr="00EF0287">
        <w:rPr>
          <w:color w:val="0D0D0D" w:themeColor="text1" w:themeTint="F2"/>
          <w:lang w:val="pt-BR"/>
        </w:rPr>
        <w:t>na cidade de São Paulo.</w:t>
      </w:r>
      <w:r w:rsidR="00577B01" w:rsidRPr="00EF0287">
        <w:rPr>
          <w:color w:val="0D0D0D" w:themeColor="text1" w:themeTint="F2"/>
          <w:lang w:val="pt-BR"/>
        </w:rPr>
        <w:t xml:space="preserve"> A maioria das hipóteses </w:t>
      </w:r>
      <w:r w:rsidR="00577B01" w:rsidRPr="001F1E34">
        <w:rPr>
          <w:color w:val="0D0D0D" w:themeColor="text1" w:themeTint="F2"/>
          <w:lang w:val="pt-BR"/>
        </w:rPr>
        <w:t>fo</w:t>
      </w:r>
      <w:r w:rsidR="00A07357">
        <w:rPr>
          <w:color w:val="0D0D0D" w:themeColor="text1" w:themeTint="F2"/>
          <w:lang w:val="pt-BR"/>
        </w:rPr>
        <w:t>i</w:t>
      </w:r>
      <w:r w:rsidR="00577B01" w:rsidRPr="001F1E34">
        <w:rPr>
          <w:color w:val="0D0D0D" w:themeColor="text1" w:themeTint="F2"/>
          <w:lang w:val="pt-BR"/>
        </w:rPr>
        <w:t xml:space="preserve"> confirmada</w:t>
      </w:r>
      <w:r w:rsidR="00ED1022">
        <w:rPr>
          <w:color w:val="0D0D0D" w:themeColor="text1" w:themeTint="F2"/>
          <w:lang w:val="pt-BR"/>
        </w:rPr>
        <w:t>,</w:t>
      </w:r>
      <w:r w:rsidR="00577B01" w:rsidRPr="00EF0287">
        <w:rPr>
          <w:color w:val="0D0D0D" w:themeColor="text1" w:themeTint="F2"/>
          <w:lang w:val="pt-BR"/>
        </w:rPr>
        <w:t xml:space="preserve"> enquanto tive </w:t>
      </w:r>
      <w:r w:rsidR="009A2547" w:rsidRPr="00EF0287">
        <w:rPr>
          <w:color w:val="0D0D0D" w:themeColor="text1" w:themeTint="F2"/>
          <w:lang w:val="pt-BR"/>
        </w:rPr>
        <w:t>de</w:t>
      </w:r>
      <w:r w:rsidR="00577B01" w:rsidRPr="00EF0287">
        <w:rPr>
          <w:color w:val="0D0D0D" w:themeColor="text1" w:themeTint="F2"/>
          <w:lang w:val="pt-BR"/>
        </w:rPr>
        <w:t xml:space="preserve"> encontrar outra explicação para as hipóteses que não foram confirmadas.</w:t>
      </w:r>
    </w:p>
    <w:p w:rsidR="00F2461E" w:rsidRPr="00EF0287" w:rsidRDefault="00577B0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No </w:t>
      </w:r>
      <w:r w:rsidR="00F2461E" w:rsidRPr="00EF0287">
        <w:rPr>
          <w:color w:val="0D0D0D" w:themeColor="text1" w:themeTint="F2"/>
          <w:lang w:val="pt-BR"/>
        </w:rPr>
        <w:t>qu</w:t>
      </w:r>
      <w:r w:rsidR="00FB20F7" w:rsidRPr="00EF0287">
        <w:rPr>
          <w:color w:val="0D0D0D" w:themeColor="text1" w:themeTint="F2"/>
          <w:lang w:val="pt-BR"/>
        </w:rPr>
        <w:t xml:space="preserve">e se refere à variável </w:t>
      </w:r>
      <w:r w:rsidRPr="00EF0287">
        <w:rPr>
          <w:color w:val="0D0D0D" w:themeColor="text1" w:themeTint="F2"/>
          <w:lang w:val="pt-BR"/>
        </w:rPr>
        <w:t>“Tipo de S</w:t>
      </w:r>
      <w:r w:rsidR="00FB20F7" w:rsidRPr="00EF0287">
        <w:rPr>
          <w:color w:val="0D0D0D" w:themeColor="text1" w:themeTint="F2"/>
          <w:lang w:val="pt-BR"/>
        </w:rPr>
        <w:t>ílaba</w:t>
      </w:r>
      <w:r w:rsidRPr="00EF0287">
        <w:rPr>
          <w:color w:val="0D0D0D" w:themeColor="text1" w:themeTint="F2"/>
          <w:lang w:val="pt-BR"/>
        </w:rPr>
        <w:t>”</w:t>
      </w:r>
      <w:r w:rsidR="00FB20F7" w:rsidRPr="00EF0287">
        <w:rPr>
          <w:color w:val="0D0D0D" w:themeColor="text1" w:themeTint="F2"/>
          <w:lang w:val="pt-BR"/>
        </w:rPr>
        <w:t xml:space="preserve">, </w:t>
      </w:r>
      <w:r w:rsidR="00F2461E" w:rsidRPr="00EF0287">
        <w:rPr>
          <w:color w:val="0D0D0D" w:themeColor="text1" w:themeTint="F2"/>
          <w:lang w:val="pt-BR"/>
        </w:rPr>
        <w:t>as sílabas tónicas tendem a ser mais palatalizadas do que as sílabas áton</w:t>
      </w:r>
      <w:r w:rsidR="00F2461E" w:rsidRPr="001F1E34">
        <w:rPr>
          <w:color w:val="0D0D0D" w:themeColor="text1" w:themeTint="F2"/>
          <w:lang w:val="pt-BR"/>
        </w:rPr>
        <w:t>as</w:t>
      </w:r>
      <w:r w:rsidR="00ED1022">
        <w:rPr>
          <w:color w:val="0D0D0D" w:themeColor="text1" w:themeTint="F2"/>
          <w:lang w:val="pt-BR"/>
        </w:rPr>
        <w:t>,</w:t>
      </w:r>
      <w:r w:rsidR="00F2461E" w:rsidRPr="00EF0287">
        <w:rPr>
          <w:color w:val="0D0D0D" w:themeColor="text1" w:themeTint="F2"/>
          <w:lang w:val="pt-BR"/>
        </w:rPr>
        <w:t xml:space="preserve"> confirma</w:t>
      </w:r>
      <w:r w:rsidR="00FB20F7" w:rsidRPr="00EF0287">
        <w:rPr>
          <w:color w:val="0D0D0D" w:themeColor="text1" w:themeTint="F2"/>
          <w:lang w:val="pt-BR"/>
        </w:rPr>
        <w:t>ndo</w:t>
      </w:r>
      <w:r w:rsidRPr="00EF0287">
        <w:rPr>
          <w:color w:val="0D0D0D" w:themeColor="text1" w:themeTint="F2"/>
          <w:lang w:val="pt-BR"/>
        </w:rPr>
        <w:t xml:space="preserve"> a hipótese inicial segundo a </w:t>
      </w:r>
      <w:r w:rsidR="00F2461E" w:rsidRPr="00EF0287">
        <w:rPr>
          <w:color w:val="0D0D0D" w:themeColor="text1" w:themeTint="F2"/>
          <w:lang w:val="pt-BR"/>
        </w:rPr>
        <w:t>qual a sílaba tónica deveria ser mais palatalizada do que a sílaba átona</w:t>
      </w:r>
      <w:r w:rsidR="009A2547" w:rsidRPr="00EF0287">
        <w:rPr>
          <w:color w:val="0D0D0D" w:themeColor="text1" w:themeTint="F2"/>
          <w:lang w:val="pt-BR"/>
        </w:rPr>
        <w:t>,</w:t>
      </w:r>
      <w:r w:rsidR="00F2461E" w:rsidRPr="00EF0287">
        <w:rPr>
          <w:color w:val="0D0D0D" w:themeColor="text1" w:themeTint="F2"/>
          <w:lang w:val="pt-BR"/>
        </w:rPr>
        <w:t xml:space="preserve"> por</w:t>
      </w:r>
      <w:r w:rsidR="00A07357">
        <w:rPr>
          <w:color w:val="0D0D0D" w:themeColor="text1" w:themeTint="F2"/>
          <w:lang w:val="pt-BR"/>
        </w:rPr>
        <w:t>que</w:t>
      </w:r>
      <w:r w:rsidR="00ED1022">
        <w:rPr>
          <w:color w:val="0D0D0D" w:themeColor="text1" w:themeTint="F2"/>
          <w:lang w:val="pt-BR"/>
        </w:rPr>
        <w:t>,</w:t>
      </w:r>
      <w:r w:rsidR="00F2461E" w:rsidRPr="00EF0287">
        <w:rPr>
          <w:color w:val="0D0D0D" w:themeColor="text1" w:themeTint="F2"/>
          <w:lang w:val="pt-BR"/>
        </w:rPr>
        <w:t xml:space="preserve"> de acordo com Bisol (1991), Sassi (1997) e Pires (2003), a sílaba forte condiciona a pala</w:t>
      </w:r>
      <w:r w:rsidR="00FB20F7" w:rsidRPr="00EF0287">
        <w:rPr>
          <w:color w:val="0D0D0D" w:themeColor="text1" w:themeTint="F2"/>
          <w:lang w:val="pt-BR"/>
        </w:rPr>
        <w:t>talização da oclusiva dental /t/.</w:t>
      </w:r>
    </w:p>
    <w:p w:rsidR="00FB20F7" w:rsidRPr="00EF0287" w:rsidRDefault="00577B0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N</w:t>
      </w:r>
      <w:r w:rsidR="00FB20F7" w:rsidRPr="00EF0287">
        <w:rPr>
          <w:color w:val="0D0D0D" w:themeColor="text1" w:themeTint="F2"/>
          <w:lang w:val="pt-BR"/>
        </w:rPr>
        <w:t xml:space="preserve">o que se refere à variável </w:t>
      </w:r>
      <w:r w:rsidRPr="00EF0287">
        <w:rPr>
          <w:color w:val="0D0D0D" w:themeColor="text1" w:themeTint="F2"/>
          <w:lang w:val="pt-BR"/>
        </w:rPr>
        <w:t>“</w:t>
      </w:r>
      <w:r w:rsidR="000B7CF7" w:rsidRPr="00EF0287">
        <w:rPr>
          <w:color w:val="0D0D0D" w:themeColor="text1" w:themeTint="F2"/>
          <w:lang w:val="pt-BR"/>
        </w:rPr>
        <w:t>Sexo/G</w:t>
      </w:r>
      <w:r w:rsidR="00FB20F7" w:rsidRPr="00EF0287">
        <w:rPr>
          <w:color w:val="0D0D0D" w:themeColor="text1" w:themeTint="F2"/>
          <w:lang w:val="pt-BR"/>
        </w:rPr>
        <w:t>énero</w:t>
      </w:r>
      <w:r w:rsidRPr="00EF0287">
        <w:rPr>
          <w:color w:val="0D0D0D" w:themeColor="text1" w:themeTint="F2"/>
          <w:lang w:val="pt-BR"/>
        </w:rPr>
        <w:t>”</w:t>
      </w:r>
      <w:r w:rsidR="00FB20F7" w:rsidRPr="00EF0287">
        <w:rPr>
          <w:color w:val="0D0D0D" w:themeColor="text1" w:themeTint="F2"/>
          <w:lang w:val="pt-BR"/>
        </w:rPr>
        <w:t xml:space="preserve">, </w:t>
      </w:r>
      <w:r w:rsidR="00F2461E" w:rsidRPr="00EF0287">
        <w:rPr>
          <w:color w:val="0D0D0D" w:themeColor="text1" w:themeTint="F2"/>
          <w:lang w:val="pt-BR"/>
        </w:rPr>
        <w:t>as mulheres tendem a pa</w:t>
      </w:r>
      <w:r w:rsidR="000B7CF7" w:rsidRPr="00EF0287">
        <w:rPr>
          <w:color w:val="0D0D0D" w:themeColor="text1" w:themeTint="F2"/>
          <w:lang w:val="pt-BR"/>
        </w:rPr>
        <w:t>latalizar mais do que os homens. O que é manifestamente diferente da hipótese proposta no início. A melhor ex</w:t>
      </w:r>
      <w:r w:rsidR="009A2547" w:rsidRPr="00EF0287">
        <w:rPr>
          <w:color w:val="0D0D0D" w:themeColor="text1" w:themeTint="F2"/>
          <w:lang w:val="pt-BR"/>
        </w:rPr>
        <w:t xml:space="preserve">plicação para este facto parece </w:t>
      </w:r>
      <w:r w:rsidR="000B7CF7" w:rsidRPr="00EF0287">
        <w:rPr>
          <w:color w:val="0D0D0D" w:themeColor="text1" w:themeTint="F2"/>
          <w:lang w:val="pt-BR"/>
        </w:rPr>
        <w:t>se</w:t>
      </w:r>
      <w:r w:rsidR="009A2547" w:rsidRPr="00EF0287">
        <w:rPr>
          <w:color w:val="0D0D0D" w:themeColor="text1" w:themeTint="F2"/>
          <w:lang w:val="pt-BR"/>
        </w:rPr>
        <w:t>r</w:t>
      </w:r>
      <w:r w:rsidR="00FB20F7" w:rsidRPr="00EF0287">
        <w:rPr>
          <w:color w:val="0D0D0D" w:themeColor="text1" w:themeTint="F2"/>
          <w:lang w:val="pt-BR"/>
        </w:rPr>
        <w:t xml:space="preserve"> talvez </w:t>
      </w:r>
      <w:r w:rsidR="009A2547" w:rsidRPr="00EF0287">
        <w:rPr>
          <w:color w:val="0D0D0D" w:themeColor="text1" w:themeTint="F2"/>
          <w:lang w:val="pt-BR"/>
        </w:rPr>
        <w:t>a de</w:t>
      </w:r>
      <w:r w:rsidR="000B7CF7" w:rsidRPr="00EF0287">
        <w:rPr>
          <w:color w:val="0D0D0D" w:themeColor="text1" w:themeTint="F2"/>
          <w:lang w:val="pt-BR"/>
        </w:rPr>
        <w:t xml:space="preserve"> que </w:t>
      </w:r>
      <w:r w:rsidR="007A6671" w:rsidRPr="00EF0287">
        <w:rPr>
          <w:color w:val="0D0D0D" w:themeColor="text1" w:themeTint="F2"/>
          <w:lang w:val="pt-BR"/>
        </w:rPr>
        <w:t xml:space="preserve">as mulheres tendem a palatalizar mais do que os homens porque os homens costumam guardar as raízes italianas do seu grupo de pertença enquanto as mulheres tentam </w:t>
      </w:r>
      <w:r w:rsidR="007A6671" w:rsidRPr="001F1E34">
        <w:rPr>
          <w:color w:val="0D0D0D" w:themeColor="text1" w:themeTint="F2"/>
          <w:lang w:val="pt-BR"/>
        </w:rPr>
        <w:t>integrar-se</w:t>
      </w:r>
      <w:r w:rsidR="00ED1022">
        <w:rPr>
          <w:color w:val="0D0D0D" w:themeColor="text1" w:themeTint="F2"/>
          <w:lang w:val="pt-BR"/>
        </w:rPr>
        <w:t>,</w:t>
      </w:r>
      <w:r w:rsidR="00A07357">
        <w:rPr>
          <w:color w:val="0D0D0D" w:themeColor="text1" w:themeTint="F2"/>
          <w:lang w:val="pt-BR"/>
        </w:rPr>
        <w:t xml:space="preserve"> adotando caraterí</w:t>
      </w:r>
      <w:r w:rsidR="007A6671" w:rsidRPr="00EF0287">
        <w:rPr>
          <w:color w:val="0D0D0D" w:themeColor="text1" w:themeTint="F2"/>
          <w:lang w:val="pt-BR"/>
        </w:rPr>
        <w:t>sticas linguísticas do grupo de referência.</w:t>
      </w:r>
    </w:p>
    <w:p w:rsidR="00F2461E" w:rsidRPr="00EF0287" w:rsidRDefault="000B7CF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No que se refere à variável “E</w:t>
      </w:r>
      <w:r w:rsidR="00FB20F7" w:rsidRPr="00EF0287">
        <w:rPr>
          <w:color w:val="0D0D0D" w:themeColor="text1" w:themeTint="F2"/>
          <w:lang w:val="pt-BR"/>
        </w:rPr>
        <w:t>scolaridade</w:t>
      </w:r>
      <w:r w:rsidRPr="00EF0287">
        <w:rPr>
          <w:color w:val="0D0D0D" w:themeColor="text1" w:themeTint="F2"/>
          <w:lang w:val="pt-BR"/>
        </w:rPr>
        <w:t>”</w:t>
      </w:r>
      <w:r w:rsidR="00374C08" w:rsidRPr="00EF0287">
        <w:rPr>
          <w:color w:val="0D0D0D" w:themeColor="text1" w:themeTint="F2"/>
          <w:lang w:val="pt-BR"/>
        </w:rPr>
        <w:t xml:space="preserve">, </w:t>
      </w:r>
      <w:r w:rsidR="00F2461E" w:rsidRPr="00EF0287">
        <w:rPr>
          <w:color w:val="0D0D0D" w:themeColor="text1" w:themeTint="F2"/>
          <w:lang w:val="pt-BR"/>
        </w:rPr>
        <w:t xml:space="preserve">os informantes com mais </w:t>
      </w:r>
      <w:r w:rsidR="009A2547" w:rsidRPr="00EF0287">
        <w:rPr>
          <w:color w:val="0D0D0D" w:themeColor="text1" w:themeTint="F2"/>
          <w:lang w:val="pt-BR"/>
        </w:rPr>
        <w:t xml:space="preserve">anos de </w:t>
      </w:r>
      <w:r w:rsidR="00F2461E" w:rsidRPr="00EF0287">
        <w:rPr>
          <w:color w:val="0D0D0D" w:themeColor="text1" w:themeTint="F2"/>
          <w:lang w:val="pt-BR"/>
        </w:rPr>
        <w:t xml:space="preserve">estudo tendem a palatalizar mais do que os informantes com menos </w:t>
      </w:r>
      <w:r w:rsidR="009A2547" w:rsidRPr="00EF0287">
        <w:rPr>
          <w:color w:val="0D0D0D" w:themeColor="text1" w:themeTint="F2"/>
          <w:lang w:val="pt-BR"/>
        </w:rPr>
        <w:t xml:space="preserve">anos de </w:t>
      </w:r>
      <w:r w:rsidR="00F2461E" w:rsidRPr="00EF0287">
        <w:rPr>
          <w:color w:val="0D0D0D" w:themeColor="text1" w:themeTint="F2"/>
          <w:lang w:val="pt-BR"/>
        </w:rPr>
        <w:t>estudo</w:t>
      </w:r>
      <w:r w:rsidR="00FB20F7" w:rsidRPr="00EF0287">
        <w:rPr>
          <w:color w:val="0D0D0D" w:themeColor="text1" w:themeTint="F2"/>
          <w:lang w:val="pt-BR"/>
        </w:rPr>
        <w:t>, confirmando</w:t>
      </w:r>
      <w:r w:rsidR="009A2547" w:rsidRPr="00EF0287">
        <w:rPr>
          <w:color w:val="0D0D0D" w:themeColor="text1" w:themeTint="F2"/>
          <w:lang w:val="pt-BR"/>
        </w:rPr>
        <w:t xml:space="preserve"> a minha hipótese inicial segundo a</w:t>
      </w:r>
      <w:r w:rsidR="00F2461E" w:rsidRPr="00EF0287">
        <w:rPr>
          <w:color w:val="0D0D0D" w:themeColor="text1" w:themeTint="F2"/>
          <w:lang w:val="pt-BR"/>
        </w:rPr>
        <w:t xml:space="preserve"> qual a palatalização </w:t>
      </w:r>
      <w:r w:rsidR="009A2547" w:rsidRPr="00EF0287">
        <w:rPr>
          <w:color w:val="0D0D0D" w:themeColor="text1" w:themeTint="F2"/>
          <w:lang w:val="pt-BR"/>
        </w:rPr>
        <w:t xml:space="preserve">deveria estar </w:t>
      </w:r>
      <w:r w:rsidR="00F2461E" w:rsidRPr="00EF0287">
        <w:rPr>
          <w:color w:val="0D0D0D" w:themeColor="text1" w:themeTint="F2"/>
          <w:lang w:val="pt-BR"/>
        </w:rPr>
        <w:t>presente mais nos</w:t>
      </w:r>
      <w:r w:rsidR="00FB20F7" w:rsidRPr="00EF0287">
        <w:rPr>
          <w:color w:val="0D0D0D" w:themeColor="text1" w:themeTint="F2"/>
          <w:lang w:val="pt-BR"/>
        </w:rPr>
        <w:t xml:space="preserve"> informantes com mais estudo</w:t>
      </w:r>
      <w:r w:rsidRPr="00EF0287">
        <w:rPr>
          <w:color w:val="0D0D0D" w:themeColor="text1" w:themeTint="F2"/>
          <w:lang w:val="pt-BR"/>
        </w:rPr>
        <w:t>s</w:t>
      </w:r>
      <w:r w:rsidR="00FB20F7" w:rsidRPr="00EF0287">
        <w:rPr>
          <w:color w:val="0D0D0D" w:themeColor="text1" w:themeTint="F2"/>
          <w:lang w:val="pt-BR"/>
        </w:rPr>
        <w:t xml:space="preserve"> </w:t>
      </w:r>
      <w:r w:rsidR="00F2461E" w:rsidRPr="00EF0287">
        <w:rPr>
          <w:color w:val="0D0D0D" w:themeColor="text1" w:themeTint="F2"/>
          <w:lang w:val="pt-BR"/>
        </w:rPr>
        <w:t>que frequentaram a escola e estiveram em conta</w:t>
      </w:r>
      <w:r w:rsidRPr="00EF0287">
        <w:rPr>
          <w:color w:val="0D0D0D" w:themeColor="text1" w:themeTint="F2"/>
          <w:lang w:val="pt-BR"/>
        </w:rPr>
        <w:t>c</w:t>
      </w:r>
      <w:r w:rsidR="00F2461E" w:rsidRPr="00EF0287">
        <w:rPr>
          <w:color w:val="0D0D0D" w:themeColor="text1" w:themeTint="F2"/>
          <w:lang w:val="pt-BR"/>
        </w:rPr>
        <w:t xml:space="preserve">to com pessoas também de outras nacionalidades, </w:t>
      </w:r>
      <w:r w:rsidR="009A2547" w:rsidRPr="00EF0287">
        <w:rPr>
          <w:color w:val="0D0D0D" w:themeColor="text1" w:themeTint="F2"/>
          <w:lang w:val="pt-BR"/>
        </w:rPr>
        <w:t>sobretudo</w:t>
      </w:r>
      <w:r w:rsidR="00F2461E" w:rsidRPr="00EF0287">
        <w:rPr>
          <w:color w:val="0D0D0D" w:themeColor="text1" w:themeTint="F2"/>
          <w:lang w:val="pt-BR"/>
        </w:rPr>
        <w:t xml:space="preserve"> os brasileiros, enquanto</w:t>
      </w:r>
      <w:r w:rsidR="00FB20F7" w:rsidRPr="00EF0287">
        <w:rPr>
          <w:color w:val="0D0D0D" w:themeColor="text1" w:themeTint="F2"/>
          <w:lang w:val="pt-BR"/>
        </w:rPr>
        <w:t xml:space="preserve"> os informantes com </w:t>
      </w:r>
      <w:r w:rsidR="00374C08" w:rsidRPr="00EF0287">
        <w:rPr>
          <w:color w:val="0D0D0D" w:themeColor="text1" w:themeTint="F2"/>
          <w:lang w:val="pt-BR"/>
        </w:rPr>
        <w:t>menos estudo</w:t>
      </w:r>
      <w:r w:rsidRPr="00EF0287">
        <w:rPr>
          <w:color w:val="0D0D0D" w:themeColor="text1" w:themeTint="F2"/>
          <w:lang w:val="pt-BR"/>
        </w:rPr>
        <w:t>s</w:t>
      </w:r>
      <w:r w:rsidR="00374C08" w:rsidRPr="00EF0287">
        <w:rPr>
          <w:color w:val="0D0D0D" w:themeColor="text1" w:themeTint="F2"/>
          <w:lang w:val="pt-BR"/>
        </w:rPr>
        <w:t xml:space="preserve"> </w:t>
      </w:r>
      <w:r w:rsidR="00F2461E" w:rsidRPr="00EF0287">
        <w:rPr>
          <w:color w:val="0D0D0D" w:themeColor="text1" w:themeTint="F2"/>
          <w:lang w:val="pt-BR"/>
        </w:rPr>
        <w:t>preferem a forma dental à forma palatalizada porque utilizam a representação mental da língua materna na língua estrangeira.</w:t>
      </w:r>
    </w:p>
    <w:p w:rsidR="003D160F" w:rsidRPr="00EF0287" w:rsidRDefault="003D160F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 xml:space="preserve">No que se refere à variável “Identificação”, paradoxalmente os informantes que se sentem mais italianos tendem a palatalizar mais. Embora se tentasse encontrar um parâmetro de covariação, não foi possível com os dados disponíveis alcançar uma explicação satisfatória. Seria necessário alargar o âmbito da pesquisa, provavelmente com um número mais elevado de informantes. Procurou-se relacionar a variável identidade com ‘género/sexo’, com ‘grupo de rendimento económico’, mas sem grandes </w:t>
      </w:r>
      <w:r w:rsidRPr="00EF0287">
        <w:rPr>
          <w:color w:val="0D0D0D" w:themeColor="text1" w:themeTint="F2"/>
          <w:lang w:val="pt-BR"/>
        </w:rPr>
        <w:lastRenderedPageBreak/>
        <w:t xml:space="preserve">resultados. Com os dados em que se trabalhou apenas é possível propor hipóteses explicativas: à partida uma possibilidade a explorar seria a de que os informantes que se sentem mais italianos palatalizam mais por causa do contacto com grupos sociais diferentes e porque ocorreu um nivelamento da pronúncia devido a uma melhor integração, enquanto os que se sentem menos italianos tendem a dentalizar </w:t>
      </w:r>
      <w:r w:rsidRPr="001F1E34">
        <w:rPr>
          <w:color w:val="0D0D0D" w:themeColor="text1" w:themeTint="F2"/>
          <w:lang w:val="pt-BR"/>
        </w:rPr>
        <w:t>mais</w:t>
      </w:r>
      <w:r w:rsidR="00A07357">
        <w:rPr>
          <w:color w:val="0D0D0D" w:themeColor="text1" w:themeTint="F2"/>
          <w:lang w:val="pt-BR"/>
        </w:rPr>
        <w:t>,</w:t>
      </w:r>
      <w:r w:rsidR="001F1E34" w:rsidRPr="001F1E34">
        <w:rPr>
          <w:color w:val="0D0D0D" w:themeColor="text1" w:themeTint="F2"/>
          <w:lang w:val="pt-BR"/>
        </w:rPr>
        <w:t xml:space="preserve"> </w:t>
      </w:r>
      <w:r w:rsidRPr="001F1E34">
        <w:rPr>
          <w:color w:val="0D0D0D" w:themeColor="text1" w:themeTint="F2"/>
          <w:lang w:val="pt-BR"/>
        </w:rPr>
        <w:t>talvez</w:t>
      </w:r>
      <w:r w:rsidR="00A07357">
        <w:rPr>
          <w:color w:val="0D0D0D" w:themeColor="text1" w:themeTint="F2"/>
          <w:lang w:val="pt-BR"/>
        </w:rPr>
        <w:t xml:space="preserve"> por </w:t>
      </w:r>
      <w:r w:rsidR="00ED1022" w:rsidRPr="001F1E34">
        <w:rPr>
          <w:color w:val="0D0D0D" w:themeColor="text1" w:themeTint="F2"/>
          <w:lang w:val="pt-BR"/>
        </w:rPr>
        <w:t xml:space="preserve">um fenómeno de </w:t>
      </w:r>
      <w:r w:rsidR="001F1E34">
        <w:rPr>
          <w:color w:val="0D0D0D" w:themeColor="text1" w:themeTint="F2"/>
          <w:lang w:val="pt-BR"/>
        </w:rPr>
        <w:t>hipercorreção</w:t>
      </w:r>
      <w:r w:rsidR="00A07357">
        <w:rPr>
          <w:color w:val="0D0D0D" w:themeColor="text1" w:themeTint="F2"/>
          <w:lang w:val="pt-BR"/>
        </w:rPr>
        <w:t>,</w:t>
      </w:r>
      <w:r w:rsidR="001F1E34">
        <w:rPr>
          <w:color w:val="0D0D0D" w:themeColor="text1" w:themeTint="F2"/>
          <w:lang w:val="pt-BR"/>
        </w:rPr>
        <w:t xml:space="preserve"> </w:t>
      </w:r>
      <w:r w:rsidRPr="001F1E34">
        <w:rPr>
          <w:color w:val="0D0D0D" w:themeColor="text1" w:themeTint="F2"/>
          <w:lang w:val="pt-BR"/>
        </w:rPr>
        <w:t>porque est</w:t>
      </w:r>
      <w:r w:rsidR="00ED1022" w:rsidRPr="001F1E34">
        <w:rPr>
          <w:color w:val="0D0D0D" w:themeColor="text1" w:themeTint="F2"/>
          <w:lang w:val="pt-BR"/>
        </w:rPr>
        <w:t>ão</w:t>
      </w:r>
      <w:r w:rsidRPr="001F1E34">
        <w:rPr>
          <w:color w:val="0D0D0D" w:themeColor="text1" w:themeTint="F2"/>
          <w:lang w:val="pt-BR"/>
        </w:rPr>
        <w:t xml:space="preserve"> em</w:t>
      </w:r>
      <w:r w:rsidRPr="00EF0287">
        <w:rPr>
          <w:color w:val="0D0D0D" w:themeColor="text1" w:themeTint="F2"/>
          <w:lang w:val="pt-BR"/>
        </w:rPr>
        <w:t xml:space="preserve"> contacto apenas com pessoas mais italianas ou de descendência italiana, movendo-se num grupo de ‘descontentes’ que sentem que foram abandonados pelo governo italiano.</w:t>
      </w:r>
    </w:p>
    <w:p w:rsidR="00F2461E" w:rsidRPr="00EF0287" w:rsidRDefault="00651237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No que se refere à variável “A</w:t>
      </w:r>
      <w:r w:rsidR="00BC6432" w:rsidRPr="00EF0287">
        <w:rPr>
          <w:color w:val="0D0D0D" w:themeColor="text1" w:themeTint="F2"/>
          <w:lang w:val="pt-BR"/>
        </w:rPr>
        <w:t>nos de permanência na Itália</w:t>
      </w:r>
      <w:r w:rsidRPr="00EF0287">
        <w:rPr>
          <w:color w:val="0D0D0D" w:themeColor="text1" w:themeTint="F2"/>
          <w:lang w:val="pt-BR"/>
        </w:rPr>
        <w:t>”</w:t>
      </w:r>
      <w:r w:rsidR="00BC6432" w:rsidRPr="00EF0287">
        <w:rPr>
          <w:color w:val="0D0D0D" w:themeColor="text1" w:themeTint="F2"/>
          <w:lang w:val="pt-BR"/>
        </w:rPr>
        <w:t xml:space="preserve">, </w:t>
      </w:r>
      <w:r w:rsidR="00F2461E" w:rsidRPr="00EF0287">
        <w:rPr>
          <w:color w:val="0D0D0D" w:themeColor="text1" w:themeTint="F2"/>
          <w:lang w:val="pt-BR"/>
        </w:rPr>
        <w:t>os informantes que chegaram ao Brasil com menos de 12 anos, tendem a palatalizar mais do que os informantes que chegaram com mais de 12 anos</w:t>
      </w:r>
      <w:r w:rsidR="00BC6432" w:rsidRPr="00EF0287">
        <w:rPr>
          <w:color w:val="0D0D0D" w:themeColor="text1" w:themeTint="F2"/>
          <w:lang w:val="pt-BR"/>
        </w:rPr>
        <w:t xml:space="preserve">, confirmando </w:t>
      </w:r>
      <w:r w:rsidRPr="00EF0287">
        <w:rPr>
          <w:color w:val="0D0D0D" w:themeColor="text1" w:themeTint="F2"/>
          <w:lang w:val="pt-BR"/>
        </w:rPr>
        <w:t xml:space="preserve">a minha hipótese inicial segundo a </w:t>
      </w:r>
      <w:r w:rsidR="00F2461E" w:rsidRPr="00EF0287">
        <w:rPr>
          <w:color w:val="0D0D0D" w:themeColor="text1" w:themeTint="F2"/>
          <w:lang w:val="pt-BR"/>
        </w:rPr>
        <w:t xml:space="preserve">qual os informantes que </w:t>
      </w:r>
      <w:r w:rsidR="00BC6432" w:rsidRPr="00EF0287">
        <w:rPr>
          <w:color w:val="0D0D0D" w:themeColor="text1" w:themeTint="F2"/>
          <w:lang w:val="pt-BR"/>
        </w:rPr>
        <w:t>emigraram mais velhos, palatalizam</w:t>
      </w:r>
      <w:r w:rsidR="00F2461E" w:rsidRPr="00EF0287">
        <w:rPr>
          <w:color w:val="0D0D0D" w:themeColor="text1" w:themeTint="F2"/>
          <w:lang w:val="pt-BR"/>
        </w:rPr>
        <w:t xml:space="preserve"> menos do que os informantes que emigraram crianças ou ainda adolescentes porque os que chegaram ao Brasil ainda crianças ou adolescentes, aprenderam logo a língua portugues</w:t>
      </w:r>
      <w:r w:rsidR="001F1E34">
        <w:rPr>
          <w:color w:val="0D0D0D" w:themeColor="text1" w:themeTint="F2"/>
          <w:lang w:val="pt-BR"/>
        </w:rPr>
        <w:t>a</w:t>
      </w:r>
      <w:r w:rsidR="00A07357">
        <w:rPr>
          <w:color w:val="0D0D0D" w:themeColor="text1" w:themeTint="F2"/>
          <w:lang w:val="pt-BR"/>
        </w:rPr>
        <w:t>,</w:t>
      </w:r>
      <w:r w:rsidR="00F2461E" w:rsidRPr="00EF0287">
        <w:rPr>
          <w:color w:val="0D0D0D" w:themeColor="text1" w:themeTint="F2"/>
          <w:lang w:val="pt-BR"/>
        </w:rPr>
        <w:t xml:space="preserve"> também frequentando a escol</w:t>
      </w:r>
      <w:r w:rsidR="001F1E34">
        <w:rPr>
          <w:color w:val="0D0D0D" w:themeColor="text1" w:themeTint="F2"/>
          <w:lang w:val="pt-BR"/>
        </w:rPr>
        <w:t>a</w:t>
      </w:r>
      <w:r w:rsidR="00A07357">
        <w:rPr>
          <w:color w:val="0D0D0D" w:themeColor="text1" w:themeTint="F2"/>
          <w:lang w:val="pt-BR"/>
        </w:rPr>
        <w:t>,</w:t>
      </w:r>
      <w:r w:rsidR="00F2461E" w:rsidRPr="00EF0287">
        <w:rPr>
          <w:color w:val="0D0D0D" w:themeColor="text1" w:themeTint="F2"/>
          <w:lang w:val="pt-BR"/>
        </w:rPr>
        <w:t xml:space="preserve"> ao contrário dos adultos que chegaram ao Brasil e foram </w:t>
      </w:r>
      <w:r w:rsidR="00BC6432" w:rsidRPr="00EF0287">
        <w:rPr>
          <w:color w:val="0D0D0D" w:themeColor="text1" w:themeTint="F2"/>
          <w:lang w:val="pt-BR"/>
        </w:rPr>
        <w:t>logo trabalhar</w:t>
      </w:r>
      <w:r w:rsidR="00F2461E" w:rsidRPr="00EF0287">
        <w:rPr>
          <w:color w:val="0D0D0D" w:themeColor="text1" w:themeTint="F2"/>
          <w:lang w:val="pt-BR"/>
        </w:rPr>
        <w:t>.</w:t>
      </w:r>
    </w:p>
    <w:p w:rsidR="000A202C" w:rsidRPr="00EF0287" w:rsidRDefault="000A202C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  <w:r w:rsidRPr="00EF0287">
        <w:rPr>
          <w:color w:val="0D0D0D" w:themeColor="text1" w:themeTint="F2"/>
          <w:lang w:val="pt-BR"/>
        </w:rPr>
        <w:t>O trabalho confirma e comprova a hipótese inicial de uma correlação entre o nível de integração social dos falantes e o modo como articulam a variável estudada. Genericamen</w:t>
      </w:r>
      <w:r w:rsidR="001F1E34">
        <w:rPr>
          <w:color w:val="0D0D0D" w:themeColor="text1" w:themeTint="F2"/>
          <w:lang w:val="pt-BR"/>
        </w:rPr>
        <w:t>te</w:t>
      </w:r>
      <w:r w:rsidR="00A07357">
        <w:rPr>
          <w:color w:val="0D0D0D" w:themeColor="text1" w:themeTint="F2"/>
          <w:lang w:val="pt-BR"/>
        </w:rPr>
        <w:t>,</w:t>
      </w:r>
      <w:r w:rsidRPr="00EF0287">
        <w:rPr>
          <w:color w:val="0D0D0D" w:themeColor="text1" w:themeTint="F2"/>
          <w:lang w:val="pt-BR"/>
        </w:rPr>
        <w:t xml:space="preserve"> a uma maior integração e interação social na socieda</w:t>
      </w:r>
      <w:r w:rsidR="009A2547" w:rsidRPr="00EF0287">
        <w:rPr>
          <w:color w:val="0D0D0D" w:themeColor="text1" w:themeTint="F2"/>
          <w:lang w:val="pt-BR"/>
        </w:rPr>
        <w:t>de brasileira corresponde uma pe</w:t>
      </w:r>
      <w:r w:rsidRPr="00EF0287">
        <w:rPr>
          <w:color w:val="0D0D0D" w:themeColor="text1" w:themeTint="F2"/>
          <w:lang w:val="pt-BR"/>
        </w:rPr>
        <w:t>rcentagem mais elevada de palatalizaçã</w:t>
      </w:r>
      <w:r w:rsidR="009A2547" w:rsidRPr="00EF0287">
        <w:rPr>
          <w:color w:val="0D0D0D" w:themeColor="text1" w:themeTint="F2"/>
          <w:lang w:val="pt-BR"/>
        </w:rPr>
        <w:t>o. As motivações sociais do fenó</w:t>
      </w:r>
      <w:r w:rsidRPr="00EF0287">
        <w:rPr>
          <w:color w:val="0D0D0D" w:themeColor="text1" w:themeTint="F2"/>
          <w:lang w:val="pt-BR"/>
        </w:rPr>
        <w:t>meno de integração e da realização linguística são diferentes conforme a variável social que foi analisada.</w:t>
      </w:r>
    </w:p>
    <w:p w:rsidR="005A6291" w:rsidRPr="00EF0287" w:rsidRDefault="005A629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5A6291" w:rsidRPr="00EF0287" w:rsidRDefault="005A629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5A6291" w:rsidRPr="00EF0287" w:rsidRDefault="005A629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5A6291" w:rsidRPr="00EF0287" w:rsidRDefault="005A6291" w:rsidP="00520C1D">
      <w:pPr>
        <w:pStyle w:val="NormaleWeb"/>
        <w:spacing w:line="360" w:lineRule="auto"/>
        <w:jc w:val="both"/>
        <w:rPr>
          <w:color w:val="0D0D0D" w:themeColor="text1" w:themeTint="F2"/>
          <w:lang w:val="pt-BR"/>
        </w:rPr>
      </w:pPr>
    </w:p>
    <w:p w:rsidR="000A202C" w:rsidRDefault="000A202C" w:rsidP="006D1FF7">
      <w:pPr>
        <w:spacing w:line="36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</w:pPr>
    </w:p>
    <w:p w:rsidR="00C933DB" w:rsidRPr="00EF0287" w:rsidRDefault="00C933DB" w:rsidP="006D1FF7">
      <w:pPr>
        <w:spacing w:line="36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pt-BR" w:eastAsia="pt-PT"/>
        </w:rPr>
      </w:pPr>
    </w:p>
    <w:p w:rsidR="00023B3B" w:rsidRPr="00EF0287" w:rsidRDefault="00023B3B" w:rsidP="00520C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EF0287">
        <w:rPr>
          <w:rFonts w:ascii="Times New Roman" w:hAnsi="Times New Roman" w:cs="Times New Roman"/>
          <w:b/>
          <w:sz w:val="28"/>
          <w:szCs w:val="28"/>
          <w:lang w:val="pt-BR"/>
        </w:rPr>
        <w:lastRenderedPageBreak/>
        <w:t>BIBLIOGRAFIA</w:t>
      </w:r>
    </w:p>
    <w:p w:rsidR="00023B3B" w:rsidRPr="00EF0287" w:rsidRDefault="00023B3B" w:rsidP="00520C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023B3B" w:rsidRPr="00EF0287" w:rsidRDefault="00023B3B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Bandeira F. Jr., </w:t>
      </w:r>
      <w:r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 indústria no Estado de São Paulo no 1901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Diário Official, 1901.</w:t>
      </w:r>
    </w:p>
    <w:p w:rsidR="00023B3B" w:rsidRPr="00EF0287" w:rsidRDefault="00B97036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Barretto Ribeiro S.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Italianos do Brás Imagens e Memórias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brasiliense, 1. ed., 1994.</w:t>
      </w:r>
    </w:p>
    <w:p w:rsidR="00023B3B" w:rsidRPr="005A6291" w:rsidRDefault="00B97036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Benucci A., Coveri L., Diadori P.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023B3B"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Le varietà dell’Italiano, manuale di sociolinguistica italiana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Roma, Bonacci editore, 1998.</w:t>
      </w:r>
    </w:p>
    <w:p w:rsidR="00B97036" w:rsidRPr="005A6291" w:rsidRDefault="00B97036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Bernardes M., </w:t>
      </w:r>
      <w:r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Le Brésil</w:t>
      </w: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Buenos Aires, S.n., 1908.</w:t>
      </w:r>
    </w:p>
    <w:p w:rsidR="00023B3B" w:rsidRPr="005A6291" w:rsidRDefault="00B97036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Berruto G.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023B3B"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La sociolinguistica</w:t>
      </w: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Bolonha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Editrice Zanichelli, 1974.</w:t>
      </w:r>
    </w:p>
    <w:p w:rsidR="00023B3B" w:rsidRPr="00EF0287" w:rsidRDefault="00B97036" w:rsidP="00520C1D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Bertonha J. F.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 imigração italiana no Brasil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Saraiva, 2004.</w:t>
      </w:r>
    </w:p>
    <w:p w:rsidR="00C4306E" w:rsidRPr="00EF0287" w:rsidRDefault="00B9703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Bertonha J. F.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Os italianos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Contexto, 2008.</w:t>
      </w:r>
    </w:p>
    <w:p w:rsidR="007475BD" w:rsidRPr="00EF0287" w:rsidRDefault="007475BD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3C0522" w:rsidRPr="00EF0287" w:rsidRDefault="007475BD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Bisol L., </w:t>
      </w:r>
      <w:r w:rsidR="00641D88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“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A palatalização e a sua restrição variável</w:t>
      </w:r>
      <w:r w:rsidR="00641D88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”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Salvador, </w:t>
      </w:r>
      <w:r w:rsidR="00641D88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Estudos n.5, 1986, pp. 163-177.</w:t>
      </w:r>
    </w:p>
    <w:p w:rsidR="00641D88" w:rsidRPr="00EF0287" w:rsidRDefault="00641D88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3C0522" w:rsidRPr="00EF0287" w:rsidRDefault="00B9703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Braga Maria L., Mollica M. C.</w:t>
      </w:r>
      <w:r w:rsidR="003C0522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3C0522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Introdução à Sociolinguística, o tratamento da variação</w:t>
      </w:r>
      <w:r w:rsidR="003C0522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 , Editora Contexto, 2003.</w:t>
      </w:r>
    </w:p>
    <w:p w:rsidR="00D920CF" w:rsidRPr="00EF0287" w:rsidRDefault="00D920CF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D920CF" w:rsidRPr="00EF0287" w:rsidRDefault="00CE430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Câmara Junior J. M., </w:t>
      </w:r>
      <w:r w:rsidR="001537E4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Dicionário de lingüística e gramática</w:t>
      </w:r>
      <w:r w:rsidR="001537E4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9. ed., Rio de Janeiro, Vozes, 1977. </w:t>
      </w:r>
      <w:r w:rsidR="001537E4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  </w:t>
      </w:r>
    </w:p>
    <w:p w:rsidR="00023B3B" w:rsidRPr="00EF0287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B9703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Campagnano Bigazzi A. R.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Italianos, história e memória de uma comunidade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Companhia Editora Nacional, 2006.</w:t>
      </w:r>
    </w:p>
    <w:p w:rsidR="00023B3B" w:rsidRPr="00EF0287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B9703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Cenni F.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Italianos no Brasil, “Andiamo in ‘Merica”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Livraria Martins, 1975.</w:t>
      </w:r>
    </w:p>
    <w:p w:rsidR="00023B3B" w:rsidRPr="00EF0287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B9703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Cenni F.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Italianos no Brasil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 “Andiamo in ‘Merica”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2. ed., São Paulo, Editora da Universidade de São Paulo, 2011.</w:t>
      </w:r>
    </w:p>
    <w:p w:rsidR="00023B3B" w:rsidRPr="00EF0287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B9703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Cristófaro Silva T.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Fonética e Fonologia do Português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Contexto, 10. ed., 2013.</w:t>
      </w: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5A6291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Dardano M., Trifone P.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023B3B"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La nuova grammatica della língua italiana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Bolonha, Editrice Zanichelli, 1997.</w:t>
      </w:r>
    </w:p>
    <w:p w:rsidR="001537E4" w:rsidRPr="005A6291" w:rsidRDefault="001537E4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537E4" w:rsidRPr="005A6291" w:rsidRDefault="001537E4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Dubois J, </w:t>
      </w:r>
      <w:r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Dicionário de lingüística</w:t>
      </w: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Cultrix, 1973.</w:t>
      </w:r>
    </w:p>
    <w:p w:rsidR="00023B3B" w:rsidRPr="005A6291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Facchinetti L.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 xml:space="preserve">Parla!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O imigrante italiano do segundo pós-guerra, e seus relatos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São 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Paulo, Angellara Editora, 2004.</w:t>
      </w:r>
    </w:p>
    <w:p w:rsidR="001537E4" w:rsidRPr="00EF0287" w:rsidRDefault="001537E4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1537E4" w:rsidRPr="005A6291" w:rsidRDefault="001537E4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Ferguson C, Greenberg J. H., Moravsick E., </w:t>
      </w:r>
      <w:r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en-US"/>
        </w:rPr>
        <w:t>Universals of language</w:t>
      </w: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, Stanford, University Press, v.2 phonology, 1978.</w:t>
      </w:r>
    </w:p>
    <w:p w:rsidR="00023B3B" w:rsidRPr="005A6291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Galdino L.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Mérica, Mérica!: italianos no Brasil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SENAC São Paulo, 2002.</w:t>
      </w: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Guy G., </w:t>
      </w:r>
      <w:r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As Comunidades de fala: fronteiras internas e externas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S.l., Abralin, 2001.</w:t>
      </w: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Helena Jr. A.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Palmeiras a eterna academia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DBA, 2003.</w:t>
      </w:r>
    </w:p>
    <w:p w:rsidR="00023B3B" w:rsidRPr="005A6291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s-ES_tradnl"/>
        </w:rPr>
      </w:pP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Houch P. R.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Times inesquecíveis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2012.</w:t>
      </w: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  <w:lang w:val="pt-BR"/>
        </w:rPr>
        <w:t xml:space="preserve">Jansen Ferreira </w:t>
      </w:r>
      <w:r w:rsidR="00865976" w:rsidRPr="00EF028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  <w:lang w:val="pt-BR"/>
        </w:rPr>
        <w:t>W.</w:t>
      </w:r>
      <w:r w:rsidRPr="00EF028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  <w:lang w:val="pt-BR"/>
        </w:rPr>
        <w:t>,</w:t>
      </w: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 xml:space="preserve"> </w:t>
      </w:r>
      <w:r w:rsidRPr="00EF0287">
        <w:rPr>
          <w:rFonts w:ascii="Times New Roman" w:hAnsi="Times New Roman" w:cs="Times New Roman"/>
          <w:bCs/>
          <w:i/>
          <w:color w:val="0D0D0D" w:themeColor="text1" w:themeTint="F2"/>
          <w:sz w:val="24"/>
          <w:szCs w:val="24"/>
          <w:lang w:val="pt-BR"/>
        </w:rPr>
        <w:t>A São Paulo de Adoniran Barbosa: o retrato de uma época e de uma população sofrida</w:t>
      </w: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>, Tese de mestrado discutida na Faculdade de Geografia, PUC-SP, 2004.</w:t>
      </w:r>
    </w:p>
    <w:p w:rsidR="006B4876" w:rsidRPr="0004436B" w:rsidRDefault="006B48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</w:p>
    <w:p w:rsidR="006B4876" w:rsidRPr="0004436B" w:rsidRDefault="006B48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Jornal “Fanfulla”,</w:t>
      </w:r>
      <w:r w:rsidRPr="006B487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</w:t>
      </w:r>
      <w:r w:rsidRPr="006B4876">
        <w:rPr>
          <w:rFonts w:ascii="Times New Roman" w:hAnsi="Times New Roman" w:cs="Times New Roman"/>
          <w:bCs/>
          <w:i/>
          <w:color w:val="0D0D0D" w:themeColor="text1" w:themeTint="F2"/>
          <w:sz w:val="24"/>
          <w:szCs w:val="24"/>
        </w:rPr>
        <w:t>Da San Paolo a San Paolo e vice-versa.</w:t>
      </w:r>
      <w:r w:rsidRPr="006B487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Pr="00EF0287">
        <w:rPr>
          <w:rFonts w:ascii="Times New Roman" w:hAnsi="Times New Roman" w:cs="Times New Roman"/>
          <w:bCs/>
          <w:i/>
          <w:color w:val="0D0D0D" w:themeColor="text1" w:themeTint="F2"/>
          <w:sz w:val="24"/>
          <w:szCs w:val="24"/>
          <w:lang w:val="pt-BR"/>
        </w:rPr>
        <w:t>Al Braz</w:t>
      </w: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>, 14/3/1899.</w:t>
      </w:r>
    </w:p>
    <w:p w:rsidR="006B4876" w:rsidRPr="00EF0287" w:rsidRDefault="006B48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</w:p>
    <w:p w:rsidR="006B4876" w:rsidRPr="00EF0287" w:rsidRDefault="006B48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lastRenderedPageBreak/>
        <w:t xml:space="preserve">Jornal “Fanfulla”, </w:t>
      </w:r>
      <w:r w:rsidRPr="00EF0287">
        <w:rPr>
          <w:rFonts w:ascii="Times New Roman" w:hAnsi="Times New Roman" w:cs="Times New Roman"/>
          <w:bCs/>
          <w:i/>
          <w:color w:val="0D0D0D" w:themeColor="text1" w:themeTint="F2"/>
          <w:sz w:val="24"/>
          <w:szCs w:val="24"/>
          <w:lang w:val="pt-BR"/>
        </w:rPr>
        <w:t>Barra Funda</w:t>
      </w: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>, 16/3/1899.</w:t>
      </w:r>
    </w:p>
    <w:p w:rsidR="00ED1279" w:rsidRPr="00EF0287" w:rsidRDefault="00ED1279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</w:p>
    <w:p w:rsidR="00ED1279" w:rsidRPr="00EF0287" w:rsidRDefault="00ED1279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 xml:space="preserve">Jornal “Fanfulla”, </w:t>
      </w:r>
      <w:r w:rsidRPr="00EF0287">
        <w:rPr>
          <w:rFonts w:ascii="Times New Roman" w:hAnsi="Times New Roman" w:cs="Times New Roman"/>
          <w:bCs/>
          <w:i/>
          <w:color w:val="0D0D0D" w:themeColor="text1" w:themeTint="F2"/>
          <w:sz w:val="24"/>
          <w:szCs w:val="24"/>
          <w:lang w:val="pt-BR"/>
        </w:rPr>
        <w:t>Il cortiço</w:t>
      </w: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>, 11/10/1904.</w:t>
      </w:r>
    </w:p>
    <w:p w:rsidR="00ED1279" w:rsidRPr="00EF0287" w:rsidRDefault="00ED1279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</w:p>
    <w:p w:rsidR="00ED1279" w:rsidRPr="00EF0287" w:rsidRDefault="00ED1279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>Jornal “Fanfulla” do 20/04/1909.</w:t>
      </w:r>
    </w:p>
    <w:p w:rsidR="006B4876" w:rsidRPr="00EF0287" w:rsidRDefault="006B48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</w:p>
    <w:p w:rsidR="006B4876" w:rsidRPr="00EF0287" w:rsidRDefault="006B48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 xml:space="preserve">Jornal “Fanfulla”, </w:t>
      </w:r>
      <w:r w:rsidRPr="00EF0287">
        <w:rPr>
          <w:rFonts w:ascii="Times New Roman" w:hAnsi="Times New Roman" w:cs="Times New Roman"/>
          <w:bCs/>
          <w:i/>
          <w:color w:val="0D0D0D" w:themeColor="text1" w:themeTint="F2"/>
          <w:sz w:val="24"/>
          <w:szCs w:val="24"/>
          <w:lang w:val="pt-BR"/>
        </w:rPr>
        <w:t>Salernitani em São Paulo no segundo pós-guerra</w:t>
      </w:r>
      <w:r w:rsidRPr="00EF0287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pt-BR"/>
        </w:rPr>
        <w:t>, 26/07/2013.</w:t>
      </w:r>
    </w:p>
    <w:p w:rsidR="00023B3B" w:rsidRPr="005A6291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ab/>
      </w: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Maggio G., Caprara de Stauber L., Mordente O. A.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Documentos e comentários, O Italiano dos Italianos de São Paulo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Humanitas, 2011.</w:t>
      </w: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2E3775" w:rsidRPr="005A6291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Manzotti Fernando, </w:t>
      </w:r>
      <w:r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La polemica sull'emigrazione nell'Italia unita</w:t>
      </w: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 2ª ed., Milão, Editrice Dante Alighieri, 1969.</w:t>
      </w:r>
    </w:p>
    <w:p w:rsidR="002E3775" w:rsidRPr="005A6291" w:rsidRDefault="002E3775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E3775" w:rsidRDefault="002E3775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Margotti F. W., Difusão sócio-geográfica do Português em contato com o italiano no sul do Brasil, Tese de doutorado, Instituto de Letras, Universidade Federal de Porto Alegre, 2004.</w:t>
      </w:r>
    </w:p>
    <w:p w:rsidR="00B97036" w:rsidRPr="005A6291" w:rsidRDefault="00B9703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86597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Nascentes A.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  <w:lang w:val="pt-BR"/>
        </w:rPr>
        <w:t>Dicionário etimológico da língua portuguesa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Rio de Janeiro, Francisco Alves, 1932.</w:t>
      </w:r>
    </w:p>
    <w:p w:rsidR="00072F71" w:rsidRPr="00EF0287" w:rsidRDefault="00072F71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72F71" w:rsidRPr="00EF0287" w:rsidRDefault="00072F71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Pires L.B., </w:t>
      </w:r>
      <w:r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 palatalização das oclusivas dentais /t/ e /d/ em São Borja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Porto Alegre, Tese de mestrado, Faculdade de Letras, Pontifícia Universidade Católica do Rio Grande do Sul, 2003.</w:t>
      </w:r>
    </w:p>
    <w:p w:rsidR="00ED1279" w:rsidRPr="00EF0287" w:rsidRDefault="00ED1279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7475BD" w:rsidRPr="00EF0287" w:rsidRDefault="00ED1279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Relatório apresentado à Câmara Municipal de São Paulo pelo Intendente Municipal Cesario Ramalho da Silva, São Paulo, 1894, pp.43-48. </w:t>
      </w:r>
    </w:p>
    <w:p w:rsidR="00ED1279" w:rsidRPr="00EF0287" w:rsidRDefault="00ED1279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7475BD" w:rsidRPr="00EF0287" w:rsidRDefault="00072F71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Sassi M. P. M., </w:t>
      </w:r>
      <w:r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A palatalização na cidade de Santa Vitória do Palmar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Pelotas, Tese de mestrado, Universidade Católica de Pelotas, 1997.</w:t>
      </w:r>
    </w:p>
    <w:p w:rsidR="00865976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Silva I.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O Linguajar Paulistano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S.l., 1941.</w:t>
      </w:r>
    </w:p>
    <w:p w:rsidR="00023B3B" w:rsidRPr="00EF0287" w:rsidRDefault="00023B3B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EF0287" w:rsidRDefault="00865976" w:rsidP="00520C1D">
      <w:pPr>
        <w:pStyle w:val="Testonotaapidipagina"/>
        <w:tabs>
          <w:tab w:val="left" w:pos="1985"/>
        </w:tabs>
        <w:spacing w:line="360" w:lineRule="auto"/>
        <w:ind w:right="113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Silvestrini R.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Significado dos ditados populares e das gírias brasileiras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Baraúna, 2010</w:t>
      </w: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023B3B" w:rsidRPr="00EF0287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Pr="005A6291" w:rsidRDefault="0086597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Trento A.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023B3B"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La dov’è la raccolta del caffé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Padova, Editrice Antenore, 1984.</w:t>
      </w:r>
    </w:p>
    <w:p w:rsidR="00023B3B" w:rsidRPr="005A6291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23B3B" w:rsidRPr="00EF0287" w:rsidRDefault="00A23ED6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Trento A.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, </w:t>
      </w:r>
      <w:r w:rsidR="00023B3B" w:rsidRPr="00EF0287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Do outro lado do Atlântico</w:t>
      </w:r>
      <w:r w:rsidR="00023B3B" w:rsidRPr="00EF0287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, São Paulo, Editora Nobel, 1989.</w:t>
      </w:r>
    </w:p>
    <w:p w:rsidR="00023B3B" w:rsidRPr="00EF0287" w:rsidRDefault="00023B3B" w:rsidP="00520C1D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023B3B" w:rsidRDefault="00A23ED6" w:rsidP="000A202C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Vangelista C.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023B3B" w:rsidRPr="005A6291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Dal vecchio al nuovo continente, L’immigrazione in America Latina</w:t>
      </w:r>
      <w:r w:rsidR="00023B3B" w:rsidRPr="005A629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Turim, Paravia, 1997.</w:t>
      </w:r>
    </w:p>
    <w:p w:rsidR="000A202C" w:rsidRPr="000A202C" w:rsidRDefault="000A202C" w:rsidP="000A202C">
      <w:pPr>
        <w:pStyle w:val="Testonotaapidipagin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D2F9E" w:rsidRPr="003B48EA" w:rsidRDefault="0009209F" w:rsidP="00520C1D">
      <w:pPr>
        <w:spacing w:line="360" w:lineRule="auto"/>
        <w:rPr>
          <w:i/>
          <w:color w:val="0D0D0D" w:themeColor="text1" w:themeTint="F2"/>
          <w:sz w:val="24"/>
          <w:szCs w:val="24"/>
          <w:u w:val="single"/>
        </w:rPr>
      </w:pPr>
      <w:hyperlink r:id="rId84" w:history="1">
        <w:r w:rsidR="00AD2F9E" w:rsidRPr="003B48EA">
          <w:rPr>
            <w:rStyle w:val="Collegamentoipertestuale"/>
            <w:rFonts w:ascii="Times New Roman" w:hAnsi="Times New Roman" w:cs="Times New Roman"/>
            <w:i/>
            <w:color w:val="0D0D0D" w:themeColor="text1" w:themeTint="F2"/>
            <w:sz w:val="24"/>
            <w:szCs w:val="24"/>
            <w:u w:val="single"/>
          </w:rPr>
          <w:t>http://www.espiritismoemdebate.com.br/paginas_do_site/enderecos/sao_paulo_001.html</w:t>
        </w:r>
      </w:hyperlink>
    </w:p>
    <w:p w:rsidR="00AD2F9E" w:rsidRPr="003B48EA" w:rsidRDefault="00AD2F9E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Imagem 2 - Mapa dos distritos da cidade de São Paulo. Os dois distritos cercados são os dois bairros </w:t>
      </w: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salernitani</w:t>
      </w: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.</w:t>
      </w:r>
    </w:p>
    <w:p w:rsidR="00AD2F9E" w:rsidRPr="003B48EA" w:rsidRDefault="00AD2F9E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http://pt.wikipedia.org/wiki/Mooca</w:t>
      </w:r>
    </w:p>
    <w:p w:rsidR="00023B3B" w:rsidRPr="003B48EA" w:rsidRDefault="00AD2F9E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Bairro da Mooca</w:t>
      </w:r>
    </w:p>
    <w:p w:rsidR="00AD2F9E" w:rsidRPr="003B48EA" w:rsidRDefault="00AD2F9E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httpwww.google.comimgresq=imagens+do+bairro+da+mooca&amp;um=1&amp;hl=it&amp;sa=N&amp;biw=1262&amp;bih=668&amp;tbm=isch&amp;tbnid=znF5Y5eetnKX_M&amp;imgrefurl=httpwww.copa2014.turismo.gov.brcopanoticiastodas_noticiasdeta</w:t>
      </w:r>
    </w:p>
    <w:p w:rsidR="00AD2F9E" w:rsidRPr="003B48EA" w:rsidRDefault="00901E3C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3 -</w:t>
      </w:r>
      <w:r w:rsidR="00AD2F9E"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</w:t>
      </w: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Familia italiana no bairro da Mo</w:t>
      </w:r>
      <w:r w:rsidR="00AD2F9E"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oca</w:t>
      </w:r>
    </w:p>
    <w:p w:rsidR="00901E3C" w:rsidRPr="003B48EA" w:rsidRDefault="00901E3C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http://avidaemcliques.blogspot.com.br/2010/09/orgulho-de-ser-mooquense_05.html</w:t>
      </w:r>
    </w:p>
    <w:p w:rsidR="00901E3C" w:rsidRPr="003B48EA" w:rsidRDefault="00901E3C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Bairro da Mooca</w:t>
      </w:r>
    </w:p>
    <w:p w:rsidR="00901E3C" w:rsidRPr="003B48EA" w:rsidRDefault="00850460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http://wwwracatimaovoceetradicao.blogspot.it/</w:t>
      </w:r>
    </w:p>
    <w:p w:rsidR="00901E3C" w:rsidRPr="003B48EA" w:rsidRDefault="00901E3C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4 - Os fundadores e alguns sócio-fundadores do Sport Club Corinthians Paulista: Anselmo Correa, Alfredo Schürig, Felipe Valente, Raphael Perrone, Miguel Battaglia, Antônio Pereira e Joaquim Ambrósio</w:t>
      </w:r>
    </w:p>
    <w:p w:rsidR="00850460" w:rsidRPr="003B48EA" w:rsidRDefault="00850460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http://republica.corinthians.com.br/photo/bras-es</w:t>
      </w:r>
    </w:p>
    <w:p w:rsidR="00850460" w:rsidRPr="003B48EA" w:rsidRDefault="00850460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>Imagem 5 - Evolução dos escudos corinthianos</w:t>
      </w:r>
    </w:p>
    <w:p w:rsidR="00EF4B83" w:rsidRPr="003B48EA" w:rsidRDefault="00EF4B83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http://canelada.com.br/corinthians/almanaque-brasileirao-2013-corinthians/</w:t>
      </w:r>
    </w:p>
    <w:p w:rsidR="00850460" w:rsidRPr="003B48EA" w:rsidRDefault="00EF4B83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6 - O mascote do Corinthians é um mosqueteiro. Este símbulo nasceu no 1913 quando os principais times de São Paulo fundaram o APEA (Associação Paulista dos Esportes Atléticos). Assim na velha Liga Paulista ficaram só três times, o Americano, o Germânia e o Internacional que ficaram famosas como os “três mosqueteiros” do futebol paulista. O Corinthians uniu-se a estes três times como o quarto mosqueteiro.</w:t>
      </w:r>
    </w:p>
    <w:p w:rsidR="00EF4B83" w:rsidRPr="003B48EA" w:rsidRDefault="00EF4B83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http://www.frasescurtas.com.br/2010/10/piadas-sobre-o-corinthians-timao.html</w:t>
      </w:r>
    </w:p>
    <w:p w:rsidR="00EF4B83" w:rsidRPr="003B48EA" w:rsidRDefault="00EF4B83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7 - Embora o mascote do Corinthians seja o mosqueteiro, os maiores rivais do Corinthians como o Palmeiras, começaram a chamar os corinthianos de gamba porque a maioria da torcida do “Timão” pertenence às classes sociais mais pobres e por isso não tendo muito acesso a água nas favelas, tendem a não se lavar e a feder.</w:t>
      </w:r>
    </w:p>
    <w:p w:rsidR="0003360F" w:rsidRPr="003B48EA" w:rsidRDefault="0003360F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http://www.osgeraldinos.com.br/alambrado/palmeiras/o-mal-que-assola-o-palmeiras/</w:t>
      </w:r>
    </w:p>
    <w:p w:rsidR="0003360F" w:rsidRPr="003B48EA" w:rsidRDefault="0003360F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8 - Os fundadores do Palestra Itália</w:t>
      </w:r>
    </w:p>
    <w:p w:rsidR="00E66F9E" w:rsidRPr="003B48EA" w:rsidRDefault="00E66F9E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http://ilivaldoduarte.blogspot.it/2009/08/plantao-do-blog-3-camisa-do-verdao-e.html</w:t>
      </w:r>
    </w:p>
    <w:p w:rsidR="00E66F9E" w:rsidRPr="003B48EA" w:rsidRDefault="00E66F9E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9 - Evolução dos escudos palestrinos</w:t>
      </w:r>
    </w:p>
    <w:p w:rsidR="00E66F9E" w:rsidRPr="003B48EA" w:rsidRDefault="005554A4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http://commons.wikimedia.org/wiki/File:Arrancada_Heroica.jpg</w:t>
      </w:r>
    </w:p>
    <w:p w:rsidR="00E66F9E" w:rsidRPr="003B48EA" w:rsidRDefault="00E66F9E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10 - Primeiro jogo no qual o Palestra Itália mudou o nome em Palmeiras. Nota-se que a equipa entrou na quadra com a bandeira brasileira e não mais com a bandeira italiana e que para lembrar a apartenencia à comunidade italiana, Oberdan Cattani, o golero do Palmeiras, jogou com uma camiseta azul que lembrava as cores da monarquia italiana “sabauda”</w:t>
      </w:r>
    </w:p>
    <w:p w:rsidR="005554A4" w:rsidRPr="003B48EA" w:rsidRDefault="005554A4" w:rsidP="00520C1D">
      <w:pPr>
        <w:spacing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http://www.fotosefotos.com/page_img/24697/a_origem_do_porco_como_simbolo_do_palmeiras</w:t>
      </w:r>
    </w:p>
    <w:p w:rsidR="005554A4" w:rsidRPr="003B48EA" w:rsidRDefault="005554A4" w:rsidP="00520C1D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11 - O porco, o novo símbulo do Palmeiras</w:t>
      </w:r>
    </w:p>
    <w:p w:rsidR="005554A4" w:rsidRPr="003B48EA" w:rsidRDefault="00871127" w:rsidP="00520C1D">
      <w:pPr>
        <w:spacing w:line="36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lastRenderedPageBreak/>
        <w:t>http://www.picstopin.com/372/imagens-do-mascote-palmeiras-para-colorir-wallpapers-real-madrid/http:%7C%7Ccombolaetudo*com*br%7Cwp%7Cwp-content%7Cuploads%7C2010%7C08%7Cmascote-sao-paulo*jpg/</w:t>
      </w:r>
    </w:p>
    <w:p w:rsidR="005554A4" w:rsidRPr="003B48EA" w:rsidRDefault="00871127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12 – O periquito é o velho símbulo do Palmeiras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http://www.doutoresdofutebol.com.br/2009/09/esclarecendo-duvidas-as-fundacoes-de.html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História Corinthians, Palmeiras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http://revistamooca.blogspot.it/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13 - Escudo do Atlético Clube Juventus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http://botoesparasempre.blogspot.it/2011/04/clube-atletico-juventus-dois-modelos.html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14 - Moleque travesso, mascote do Atlético Clube Juventus</w:t>
      </w:r>
    </w:p>
    <w:p w:rsidR="00871127" w:rsidRPr="003B48EA" w:rsidRDefault="00877BCE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http://3.bp.blogspot.com/_fvMmtgX9Xf0/Sd1PwwQgMiI/AAAAAAAAEo8/N8wxH4ForRI/s1600-h/Tiet%C3%AA+-+Clube+Esp%C3%A9ria.jpg</w:t>
      </w:r>
    </w:p>
    <w:p w:rsidR="00871127" w:rsidRPr="003B48EA" w:rsidRDefault="00871127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15 - Foto do Club Esperia em São Paulo</w:t>
      </w:r>
    </w:p>
    <w:p w:rsidR="00877BCE" w:rsidRPr="003B48EA" w:rsidRDefault="00877BCE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http://it.wikipedia.org/wiki/San_Paolo_%28citt%C3%A0%29</w:t>
      </w:r>
    </w:p>
    <w:p w:rsidR="00877BCE" w:rsidRPr="003B48EA" w:rsidRDefault="00877BCE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Cidade de São Paulo</w:t>
      </w:r>
    </w:p>
    <w:p w:rsidR="00877BCE" w:rsidRPr="003B48EA" w:rsidRDefault="00877BCE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http://pt.wikipedia.org/wiki/Imigra%C3%A7%C3%A3o_italiana_no_Brasil</w:t>
      </w:r>
    </w:p>
    <w:p w:rsidR="00877BCE" w:rsidRPr="003B48EA" w:rsidRDefault="00877BCE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16 - Tabela com as percentuais dos descendentes dos italianos no Brasil (2012)</w:t>
      </w:r>
    </w:p>
    <w:p w:rsidR="00A4398D" w:rsidRPr="003B48EA" w:rsidRDefault="00A4398D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www.revel.inf.br</w:t>
      </w:r>
    </w:p>
    <w:p w:rsidR="00877BCE" w:rsidRPr="003B48EA" w:rsidRDefault="00A4398D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Battisti E., Bovo N. M. P., Dornelles Filho A. A., Pires Lucas J. I., Palatalização das oclusivas alveolares e a rede social dos informantes. Revista Virtual de Estudos da Linguagem – ReVel. Vol. 5, n.9, agosto de 2007. </w:t>
      </w:r>
    </w:p>
    <w:p w:rsidR="00A721BC" w:rsidRPr="003B48EA" w:rsidRDefault="00A721BC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http://www.ristomagic.comindex2.php</w:t>
      </w:r>
    </w:p>
    <w:p w:rsidR="00A721BC" w:rsidRPr="003B48EA" w:rsidRDefault="00B67149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17 – Mapa da Itália</w:t>
      </w: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http://www.infoagropoli.itcontenuti_8_1I-Paesi-del-Cilento.html</w:t>
      </w: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lastRenderedPageBreak/>
        <w:t xml:space="preserve">Imagem 18 - Mapa do </w:t>
      </w: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pt-BR"/>
        </w:rPr>
        <w:t>Cilento</w:t>
      </w: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http://www.saude.sp.gov.br/conselho-estadual-de-saude/homepage/destaques/redes-regionais-de-atencao-a-saude-rras</w:t>
      </w: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19 - Este mapa mostra o estado de São Paulo e a região metropolitana de São Paulo, onde é falado o dialeto paulistano</w:t>
      </w: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http://english.osu.edu/events/conversation-william-labov</w:t>
      </w: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Imagem 20 - O linguísta William Labov</w:t>
      </w:r>
    </w:p>
    <w:p w:rsidR="00993F01" w:rsidRPr="003B48EA" w:rsidRDefault="00993F01" w:rsidP="00520C1D">
      <w:pPr>
        <w:spacing w:line="36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</w:pPr>
      <w:r w:rsidRPr="003B48EA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  <w:lang w:val="pt-BR"/>
        </w:rPr>
        <w:t>http://www.youtube.com/watch?v=EjLUm2eAlos</w:t>
      </w:r>
    </w:p>
    <w:p w:rsidR="00B67149" w:rsidRPr="003B48EA" w:rsidRDefault="00993F01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B48EA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Homicídios na cidade de São Paulo</w:t>
      </w:r>
    </w:p>
    <w:p w:rsidR="00993F01" w:rsidRPr="003B48EA" w:rsidRDefault="00993F01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B67149" w:rsidRPr="003B48EA" w:rsidRDefault="00B67149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A721BC" w:rsidRPr="003B48EA" w:rsidRDefault="00A721BC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A721BC" w:rsidRPr="003B48EA" w:rsidRDefault="00A721BC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877BCE" w:rsidRPr="003B48EA" w:rsidRDefault="00877BCE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p w:rsidR="00901E3C" w:rsidRPr="003B48EA" w:rsidRDefault="00901E3C" w:rsidP="00520C1D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</w:p>
    <w:sectPr w:rsidR="00901E3C" w:rsidRPr="003B48EA" w:rsidSect="0004436B">
      <w:footerReference w:type="default" r:id="rId85"/>
      <w:pgSz w:w="11906" w:h="16838"/>
      <w:pgMar w:top="1417" w:right="1701" w:bottom="1417" w:left="1701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3A0" w:rsidRDefault="007C23A0" w:rsidP="00023B3B">
      <w:pPr>
        <w:spacing w:after="0" w:line="240" w:lineRule="auto"/>
      </w:pPr>
      <w:r>
        <w:separator/>
      </w:r>
    </w:p>
  </w:endnote>
  <w:endnote w:type="continuationSeparator" w:id="0">
    <w:p w:rsidR="007C23A0" w:rsidRDefault="007C23A0" w:rsidP="0002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927916"/>
      <w:docPartObj>
        <w:docPartGallery w:val="Page Numbers (Bottom of Page)"/>
        <w:docPartUnique/>
      </w:docPartObj>
    </w:sdtPr>
    <w:sdtContent>
      <w:p w:rsidR="0009209F" w:rsidRDefault="0009209F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C66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:rsidR="0009209F" w:rsidRDefault="0009209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3A0" w:rsidRDefault="007C23A0" w:rsidP="00023B3B">
      <w:pPr>
        <w:spacing w:after="0" w:line="240" w:lineRule="auto"/>
      </w:pPr>
      <w:r>
        <w:separator/>
      </w:r>
    </w:p>
  </w:footnote>
  <w:footnote w:type="continuationSeparator" w:id="0">
    <w:p w:rsidR="007C23A0" w:rsidRDefault="007C23A0" w:rsidP="00023B3B">
      <w:pPr>
        <w:spacing w:after="0" w:line="240" w:lineRule="auto"/>
      </w:pPr>
      <w:r>
        <w:continuationSeparator/>
      </w:r>
    </w:p>
  </w:footnote>
  <w:footnote w:id="1">
    <w:p w:rsidR="0009209F" w:rsidRPr="00EF0287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053292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Utiliza-se o termo paulista para designar os habitantes do estado de São Paulo ou como referência ao estado e o termo paulistano para designar o habitante da cidade de São Paulo ou como referência à cidade.</w:t>
      </w:r>
    </w:p>
  </w:footnote>
  <w:footnote w:id="2">
    <w:p w:rsidR="0009209F" w:rsidRPr="00743351" w:rsidRDefault="0009209F" w:rsidP="00107856">
      <w:pPr>
        <w:pStyle w:val="Testonotaapidipagina"/>
        <w:rPr>
          <w:rFonts w:ascii="Times New Roman" w:hAnsi="Times New Roman" w:cs="Times New Roman"/>
        </w:rPr>
      </w:pPr>
      <w:r w:rsidRPr="002A5C5D">
        <w:rPr>
          <w:rStyle w:val="Rimandonotaapidipagina"/>
          <w:rFonts w:ascii="Times New Roman" w:hAnsi="Times New Roman" w:cs="Times New Roman"/>
        </w:rPr>
        <w:footnoteRef/>
      </w:r>
      <w:r w:rsidRPr="00743351">
        <w:rPr>
          <w:rFonts w:ascii="Times New Roman" w:hAnsi="Times New Roman" w:cs="Times New Roman"/>
        </w:rPr>
        <w:t xml:space="preserve"> Campagnano Bigazzi A. R. (2004), p.127.</w:t>
      </w:r>
    </w:p>
  </w:footnote>
  <w:footnote w:id="3">
    <w:p w:rsidR="0009209F" w:rsidRPr="0004436B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B97036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Jornal “Fanfulla” do 26/07/2013.</w:t>
      </w:r>
    </w:p>
  </w:footnote>
  <w:footnote w:id="4">
    <w:p w:rsidR="0009209F" w:rsidRPr="00743351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7D545F">
        <w:rPr>
          <w:rStyle w:val="Rimandonotaapidipagina"/>
          <w:rFonts w:ascii="Times New Roman" w:hAnsi="Times New Roman" w:cs="Times New Roman"/>
        </w:rPr>
        <w:footnoteRef/>
      </w:r>
      <w:r w:rsidRPr="00743351">
        <w:rPr>
          <w:rFonts w:ascii="Times New Roman" w:hAnsi="Times New Roman" w:cs="Times New Roman"/>
          <w:lang w:val="pt-BR"/>
        </w:rPr>
        <w:t xml:space="preserve"> Vangelista C. (1997) em </w:t>
      </w:r>
      <w:r>
        <w:rPr>
          <w:rFonts w:ascii="Times New Roman" w:hAnsi="Times New Roman" w:cs="Times New Roman"/>
          <w:lang w:val="pt-BR"/>
        </w:rPr>
        <w:t>Bernardes M. (</w:t>
      </w:r>
      <w:r w:rsidRPr="00743351">
        <w:rPr>
          <w:rFonts w:ascii="Times New Roman" w:hAnsi="Times New Roman" w:cs="Times New Roman"/>
          <w:lang w:val="pt-BR"/>
        </w:rPr>
        <w:t>1908</w:t>
      </w:r>
      <w:r>
        <w:rPr>
          <w:rFonts w:ascii="Times New Roman" w:hAnsi="Times New Roman" w:cs="Times New Roman"/>
          <w:lang w:val="pt-BR"/>
        </w:rPr>
        <w:t>)</w:t>
      </w:r>
      <w:r w:rsidRPr="00743351">
        <w:rPr>
          <w:rFonts w:ascii="Times New Roman" w:hAnsi="Times New Roman" w:cs="Times New Roman"/>
          <w:lang w:val="pt-BR"/>
        </w:rPr>
        <w:t>, p.42.</w:t>
      </w:r>
    </w:p>
  </w:footnote>
  <w:footnote w:id="5">
    <w:p w:rsidR="0009209F" w:rsidRPr="00743351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2E4E79">
        <w:rPr>
          <w:rStyle w:val="Rimandonotaapidipagina"/>
          <w:rFonts w:ascii="Times New Roman" w:hAnsi="Times New Roman" w:cs="Times New Roman"/>
        </w:rPr>
        <w:footnoteRef/>
      </w:r>
      <w:r w:rsidRPr="00743351">
        <w:rPr>
          <w:rFonts w:ascii="Times New Roman" w:hAnsi="Times New Roman" w:cs="Times New Roman"/>
          <w:lang w:val="pt-BR"/>
        </w:rPr>
        <w:t xml:space="preserve"> Vangelista C. (1997) pp.62-63.</w:t>
      </w:r>
    </w:p>
  </w:footnote>
  <w:footnote w:id="6">
    <w:p w:rsidR="0009209F" w:rsidRPr="00743351" w:rsidRDefault="0009209F" w:rsidP="00D376DE">
      <w:pPr>
        <w:pStyle w:val="Testonotaapidipagina"/>
        <w:rPr>
          <w:rFonts w:ascii="Times New Roman" w:hAnsi="Times New Roman" w:cs="Times New Roman"/>
          <w:lang w:val="pt-BR"/>
        </w:rPr>
      </w:pPr>
      <w:r w:rsidRPr="00EE5173">
        <w:rPr>
          <w:rStyle w:val="Rimandonotaapidipagina"/>
          <w:rFonts w:ascii="Times New Roman" w:hAnsi="Times New Roman" w:cs="Times New Roman"/>
        </w:rPr>
        <w:footnoteRef/>
      </w:r>
      <w:r w:rsidRPr="00743351">
        <w:rPr>
          <w:rFonts w:ascii="Times New Roman" w:hAnsi="Times New Roman" w:cs="Times New Roman"/>
          <w:lang w:val="pt-BR"/>
        </w:rPr>
        <w:t xml:space="preserve"> Vangelista C., (1997), p.102.</w:t>
      </w:r>
    </w:p>
  </w:footnote>
  <w:footnote w:id="7">
    <w:p w:rsidR="0009209F" w:rsidRPr="00EF0287" w:rsidRDefault="0009209F" w:rsidP="00D376DE">
      <w:pPr>
        <w:pStyle w:val="Testonotaapidipagina"/>
        <w:rPr>
          <w:rFonts w:ascii="Times New Roman" w:hAnsi="Times New Roman" w:cs="Times New Roman"/>
          <w:lang w:val="pt-BR"/>
        </w:rPr>
      </w:pPr>
      <w:r w:rsidRPr="00372854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Vangelista C., (1997), em: Jornal “O Commercio de São Paulo” do 22/07/1893, p.107.</w:t>
      </w:r>
    </w:p>
  </w:footnote>
  <w:footnote w:id="8">
    <w:p w:rsidR="0009209F" w:rsidRPr="00EF0287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25675A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Termo utilizado pelos </w:t>
      </w:r>
      <w:r w:rsidRPr="00EF0287">
        <w:rPr>
          <w:rFonts w:ascii="Times New Roman" w:hAnsi="Times New Roman" w:cs="Times New Roman"/>
          <w:i/>
          <w:lang w:val="pt-BR"/>
        </w:rPr>
        <w:t xml:space="preserve">salernitani </w:t>
      </w:r>
      <w:r w:rsidRPr="00EF0287">
        <w:rPr>
          <w:rFonts w:ascii="Times New Roman" w:hAnsi="Times New Roman" w:cs="Times New Roman"/>
          <w:lang w:val="pt-BR"/>
        </w:rPr>
        <w:t>para indicarem uma pessoa da mesma cidade ou da mesma aldeia.</w:t>
      </w:r>
    </w:p>
  </w:footnote>
  <w:footnote w:id="9">
    <w:p w:rsidR="0009209F" w:rsidRPr="00EF0287" w:rsidRDefault="0009209F" w:rsidP="0025675A">
      <w:pPr>
        <w:pStyle w:val="Testonotaapidipagina"/>
        <w:rPr>
          <w:rFonts w:ascii="Times New Roman" w:hAnsi="Times New Roman" w:cs="Times New Roman"/>
          <w:lang w:val="pt-BR"/>
        </w:rPr>
      </w:pPr>
      <w:r w:rsidRPr="00552A7F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Galdino L. (2002), p.38.</w:t>
      </w:r>
    </w:p>
  </w:footnote>
  <w:footnote w:id="10">
    <w:p w:rsidR="0009209F" w:rsidRPr="00EF0287" w:rsidRDefault="0009209F" w:rsidP="0025675A">
      <w:pPr>
        <w:pStyle w:val="Testonotaapidipagina"/>
        <w:rPr>
          <w:rFonts w:ascii="Times New Roman" w:hAnsi="Times New Roman" w:cs="Times New Roman"/>
          <w:lang w:val="pt-BR"/>
        </w:rPr>
      </w:pPr>
      <w:r w:rsidRPr="009B58DA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Bertonha J. F. (2004), p.33.</w:t>
      </w:r>
    </w:p>
  </w:footnote>
  <w:footnote w:id="11">
    <w:p w:rsidR="0009209F" w:rsidRPr="00EF0287" w:rsidRDefault="0009209F" w:rsidP="00491149">
      <w:pPr>
        <w:pStyle w:val="Testonotaapidipagina"/>
        <w:rPr>
          <w:rFonts w:ascii="Times New Roman" w:hAnsi="Times New Roman" w:cs="Times New Roman"/>
          <w:lang w:val="pt-BR"/>
        </w:rPr>
      </w:pPr>
      <w:r w:rsidRPr="00C236CF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i/>
          <w:u w:val="single"/>
          <w:lang w:val="pt-BR"/>
        </w:rPr>
        <w:t>http://pt.wikipedia.org/wiki/Mooca</w:t>
      </w:r>
    </w:p>
  </w:footnote>
  <w:footnote w:id="12">
    <w:p w:rsidR="0009209F" w:rsidRPr="00EF0287" w:rsidRDefault="0009209F" w:rsidP="00491149">
      <w:pPr>
        <w:pStyle w:val="Testonotaapidipagina"/>
        <w:rPr>
          <w:rFonts w:ascii="Times New Roman" w:hAnsi="Times New Roman" w:cs="Times New Roman"/>
          <w:lang w:val="pt-BR"/>
        </w:rPr>
      </w:pPr>
      <w:r w:rsidRPr="00B2731E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i/>
          <w:u w:val="single"/>
          <w:lang w:val="pt-BR"/>
        </w:rPr>
        <w:t>http://avidaemcliques.blogspot.com.br/2010/09/orgulho-de-ser-mooquense_05.html</w:t>
      </w:r>
    </w:p>
  </w:footnote>
  <w:footnote w:id="13">
    <w:p w:rsidR="0009209F" w:rsidRPr="0004436B" w:rsidRDefault="0009209F" w:rsidP="00491149">
      <w:pPr>
        <w:pStyle w:val="Testonotaapidipagina"/>
        <w:rPr>
          <w:rFonts w:ascii="Times New Roman" w:hAnsi="Times New Roman" w:cs="Times New Roman"/>
          <w:lang w:val="pt-BR"/>
        </w:rPr>
      </w:pPr>
      <w:r w:rsidRPr="00371D8B">
        <w:rPr>
          <w:rStyle w:val="Rimandonotaapidipagina"/>
          <w:rFonts w:ascii="Times New Roman" w:hAnsi="Times New Roman" w:cs="Times New Roman"/>
        </w:rPr>
        <w:footnoteRef/>
      </w:r>
      <w:r w:rsidRPr="006B4876">
        <w:rPr>
          <w:rFonts w:ascii="Times New Roman" w:hAnsi="Times New Roman" w:cs="Times New Roman"/>
          <w:lang w:val="pt-BR"/>
        </w:rPr>
        <w:t xml:space="preserve"> Trento </w:t>
      </w:r>
      <w:r w:rsidRPr="00EF0287">
        <w:rPr>
          <w:rFonts w:ascii="Times New Roman" w:hAnsi="Times New Roman" w:cs="Times New Roman"/>
          <w:lang w:val="pt-BR"/>
        </w:rPr>
        <w:t xml:space="preserve">A. (1984), em: Bandeira F. Jr. </w:t>
      </w:r>
      <w:r w:rsidRPr="0004436B">
        <w:rPr>
          <w:rFonts w:ascii="Times New Roman" w:hAnsi="Times New Roman" w:cs="Times New Roman"/>
          <w:lang w:val="pt-BR"/>
        </w:rPr>
        <w:t>(1901), p.14.</w:t>
      </w:r>
    </w:p>
  </w:footnote>
  <w:footnote w:id="14">
    <w:p w:rsidR="0009209F" w:rsidRPr="0004436B" w:rsidRDefault="0009209F" w:rsidP="00491149">
      <w:pPr>
        <w:pStyle w:val="Testonotaapidipagina"/>
        <w:rPr>
          <w:rFonts w:ascii="Times New Roman" w:hAnsi="Times New Roman" w:cs="Times New Roman"/>
          <w:lang w:val="pt-BR"/>
        </w:rPr>
      </w:pPr>
      <w:r w:rsidRPr="00FD07F4">
        <w:rPr>
          <w:rStyle w:val="Rimandonotaapidipagina"/>
          <w:rFonts w:ascii="Times New Roman" w:hAnsi="Times New Roman" w:cs="Times New Roman"/>
        </w:rPr>
        <w:footnoteRef/>
      </w:r>
      <w:r w:rsidRPr="006B4876">
        <w:rPr>
          <w:rFonts w:ascii="Times New Roman" w:hAnsi="Times New Roman" w:cs="Times New Roman"/>
          <w:lang w:val="pt-BR"/>
        </w:rPr>
        <w:t xml:space="preserve"> Jornal “Fanfulla” do  14/ 3/1899 </w:t>
      </w:r>
      <w:r>
        <w:rPr>
          <w:rFonts w:ascii="Times New Roman" w:hAnsi="Times New Roman" w:cs="Times New Roman"/>
          <w:lang w:val="pt-BR"/>
        </w:rPr>
        <w:t xml:space="preserve"> e do </w:t>
      </w:r>
      <w:r w:rsidRPr="006B4876">
        <w:rPr>
          <w:rFonts w:ascii="Times New Roman" w:hAnsi="Times New Roman" w:cs="Times New Roman"/>
          <w:lang w:val="pt-BR"/>
        </w:rPr>
        <w:t xml:space="preserve">16. </w:t>
      </w:r>
      <w:r w:rsidRPr="0004436B">
        <w:rPr>
          <w:rFonts w:ascii="Times New Roman" w:hAnsi="Times New Roman" w:cs="Times New Roman"/>
          <w:lang w:val="pt-BR"/>
        </w:rPr>
        <w:t>3.1899.</w:t>
      </w:r>
    </w:p>
  </w:footnote>
  <w:footnote w:id="15">
    <w:p w:rsidR="0009209F" w:rsidRPr="00EF0287" w:rsidRDefault="0009209F" w:rsidP="00491149">
      <w:pPr>
        <w:pStyle w:val="Testonotaapidipagina"/>
        <w:rPr>
          <w:rFonts w:ascii="Times New Roman" w:hAnsi="Times New Roman" w:cs="Times New Roman"/>
          <w:i/>
          <w:lang w:val="pt-BR"/>
        </w:rPr>
      </w:pPr>
      <w:r w:rsidRPr="00574AFE">
        <w:rPr>
          <w:rStyle w:val="Rimandonotaapidipagina"/>
          <w:rFonts w:ascii="Times New Roman" w:hAnsi="Times New Roman" w:cs="Times New Roman"/>
        </w:rPr>
        <w:footnoteRef/>
      </w:r>
      <w:r w:rsidRPr="00ED1279">
        <w:rPr>
          <w:rFonts w:ascii="Times New Roman" w:hAnsi="Times New Roman" w:cs="Times New Roman"/>
          <w:lang w:val="pt-BR"/>
        </w:rPr>
        <w:t xml:space="preserve"> Trento A., </w:t>
      </w:r>
      <w:r>
        <w:rPr>
          <w:rFonts w:ascii="Times New Roman" w:hAnsi="Times New Roman" w:cs="Times New Roman"/>
          <w:lang w:val="pt-BR"/>
        </w:rPr>
        <w:t>(1984</w:t>
      </w:r>
      <w:r w:rsidRPr="00ED1279">
        <w:rPr>
          <w:rFonts w:ascii="Times New Roman" w:hAnsi="Times New Roman" w:cs="Times New Roman"/>
          <w:lang w:val="pt-BR"/>
        </w:rPr>
        <w:t xml:space="preserve">) </w:t>
      </w:r>
      <w:r w:rsidRPr="00EF0287">
        <w:rPr>
          <w:rFonts w:ascii="Times New Roman" w:hAnsi="Times New Roman" w:cs="Times New Roman"/>
          <w:lang w:val="pt-BR"/>
        </w:rPr>
        <w:t xml:space="preserve">em: </w:t>
      </w:r>
      <w:r w:rsidRPr="00EF0287">
        <w:rPr>
          <w:rFonts w:ascii="Times New Roman" w:hAnsi="Times New Roman" w:cs="Times New Roman"/>
          <w:i/>
          <w:lang w:val="pt-BR"/>
        </w:rPr>
        <w:t>Relatório apresentado à Câmara Municipal de São Paulo pelo Intendente Municipal Cesario Ramalho da Silva</w:t>
      </w:r>
      <w:r w:rsidRPr="00EF0287">
        <w:rPr>
          <w:rFonts w:ascii="Times New Roman" w:hAnsi="Times New Roman" w:cs="Times New Roman"/>
          <w:lang w:val="pt-BR"/>
        </w:rPr>
        <w:t>, (1894), pp.43-48; em  Jornal “Fanfulla”, do (11/10/1904).</w:t>
      </w:r>
      <w:r w:rsidRPr="00EF0287">
        <w:rPr>
          <w:rFonts w:ascii="Times New Roman" w:hAnsi="Times New Roman" w:cs="Times New Roman"/>
          <w:i/>
          <w:lang w:val="pt-BR"/>
        </w:rPr>
        <w:t xml:space="preserve"> </w:t>
      </w:r>
    </w:p>
  </w:footnote>
  <w:footnote w:id="16">
    <w:p w:rsidR="0009209F" w:rsidRPr="00EF0287" w:rsidRDefault="0009209F" w:rsidP="00491149">
      <w:pPr>
        <w:pStyle w:val="Testonotaapidipagina"/>
        <w:rPr>
          <w:rFonts w:ascii="Times New Roman" w:hAnsi="Times New Roman" w:cs="Times New Roman"/>
          <w:lang w:val="pt-BR"/>
        </w:rPr>
      </w:pPr>
      <w:r w:rsidRPr="00C22956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Barretto Ribeiro S. (1994), p.109.</w:t>
      </w:r>
    </w:p>
  </w:footnote>
  <w:footnote w:id="17">
    <w:p w:rsidR="0009209F" w:rsidRPr="00EF0287" w:rsidRDefault="0009209F" w:rsidP="00491149">
      <w:pPr>
        <w:pStyle w:val="Testonotaapidipagina"/>
        <w:rPr>
          <w:rFonts w:ascii="Times New Roman" w:hAnsi="Times New Roman" w:cs="Times New Roman"/>
          <w:lang w:val="pt-BR"/>
        </w:rPr>
      </w:pPr>
      <w:r w:rsidRPr="006643A0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Jornal “Fanfulla” do 20/04/1909.</w:t>
      </w:r>
    </w:p>
  </w:footnote>
  <w:footnote w:id="18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E217B3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Trento A. (1984), p.105.</w:t>
      </w:r>
    </w:p>
  </w:footnote>
  <w:footnote w:id="19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743EBD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Helena Jr. A. (2003), p.10.</w:t>
      </w:r>
    </w:p>
  </w:footnote>
  <w:footnote w:id="20">
    <w:p w:rsidR="0009209F" w:rsidRPr="00DC29CF" w:rsidRDefault="0009209F" w:rsidP="00023B3B">
      <w:pPr>
        <w:pStyle w:val="Testonotaapidipagina"/>
        <w:rPr>
          <w:rFonts w:ascii="Times New Roman" w:hAnsi="Times New Roman" w:cs="Times New Roman"/>
          <w:lang w:val="en-US"/>
        </w:rPr>
      </w:pPr>
      <w:r w:rsidRPr="00E74AA5">
        <w:rPr>
          <w:rStyle w:val="Rimandonotaapidipagina"/>
          <w:rFonts w:ascii="Times New Roman" w:hAnsi="Times New Roman" w:cs="Times New Roman"/>
        </w:rPr>
        <w:footnoteRef/>
      </w:r>
      <w:r w:rsidRPr="00DC29CF">
        <w:rPr>
          <w:rFonts w:ascii="Times New Roman" w:hAnsi="Times New Roman" w:cs="Times New Roman"/>
          <w:lang w:val="en-US"/>
        </w:rPr>
        <w:t xml:space="preserve"> Houch P. R. (2012), p. 4. </w:t>
      </w:r>
    </w:p>
  </w:footnote>
  <w:footnote w:id="21">
    <w:p w:rsidR="0009209F" w:rsidRPr="00DC29CF" w:rsidRDefault="0009209F" w:rsidP="00023B3B">
      <w:pPr>
        <w:pStyle w:val="Testonotaapidipagina"/>
        <w:rPr>
          <w:rFonts w:ascii="Times New Roman" w:hAnsi="Times New Roman" w:cs="Times New Roman"/>
          <w:lang w:val="en-US"/>
        </w:rPr>
      </w:pPr>
      <w:r w:rsidRPr="002311FA">
        <w:rPr>
          <w:rStyle w:val="Rimandonotaapidipagina"/>
          <w:rFonts w:ascii="Times New Roman" w:hAnsi="Times New Roman" w:cs="Times New Roman"/>
        </w:rPr>
        <w:footnoteRef/>
      </w:r>
      <w:r w:rsidRPr="00DC29CF">
        <w:rPr>
          <w:rFonts w:ascii="Times New Roman" w:hAnsi="Times New Roman" w:cs="Times New Roman"/>
          <w:lang w:val="en-US"/>
        </w:rPr>
        <w:t xml:space="preserve"> Trento A., (1984), p.195.</w:t>
      </w:r>
    </w:p>
  </w:footnote>
  <w:footnote w:id="22">
    <w:p w:rsidR="0009209F" w:rsidRPr="00EF0287" w:rsidRDefault="0009209F" w:rsidP="00023B3B">
      <w:pPr>
        <w:pStyle w:val="Testonotaapidipagina"/>
        <w:tabs>
          <w:tab w:val="left" w:pos="1985"/>
        </w:tabs>
        <w:ind w:right="1132"/>
        <w:jc w:val="both"/>
        <w:rPr>
          <w:rFonts w:ascii="Times New Roman" w:hAnsi="Times New Roman" w:cs="Times New Roman"/>
          <w:lang w:val="pt-BR"/>
        </w:rPr>
      </w:pPr>
      <w:r w:rsidRPr="00723458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Helena Jr. A. (2003), p.26.</w:t>
      </w:r>
    </w:p>
  </w:footnote>
  <w:footnote w:id="23">
    <w:p w:rsidR="0009209F" w:rsidRPr="00EF0287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AE1938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i/>
          <w:u w:val="single"/>
          <w:lang w:val="pt-BR"/>
        </w:rPr>
        <w:t>http://www.doutoresdofutebol.com.br/2009/09/esclarecendo-duvidas-as-fundacoes-de.html</w:t>
      </w:r>
    </w:p>
  </w:footnote>
  <w:footnote w:id="24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E56AC2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Helena Jr. A. (2003), p.10. </w:t>
      </w:r>
    </w:p>
  </w:footnote>
  <w:footnote w:id="25">
    <w:p w:rsidR="0009209F" w:rsidRPr="0087623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F8066E">
        <w:rPr>
          <w:rStyle w:val="Rimandonotaapidipagina"/>
          <w:rFonts w:ascii="Times New Roman" w:hAnsi="Times New Roman" w:cs="Times New Roman"/>
        </w:rPr>
        <w:footnoteRef/>
      </w:r>
      <w:r w:rsidRPr="00876237">
        <w:rPr>
          <w:rFonts w:ascii="Times New Roman" w:hAnsi="Times New Roman" w:cs="Times New Roman"/>
          <w:lang w:val="pt-BR"/>
        </w:rPr>
        <w:t xml:space="preserve"> Bertonha J. F. (2004), p.34.</w:t>
      </w:r>
    </w:p>
  </w:footnote>
  <w:footnote w:id="26">
    <w:p w:rsidR="0009209F" w:rsidRPr="0087623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F241D4">
        <w:rPr>
          <w:rStyle w:val="Rimandonotaapidipagina"/>
          <w:rFonts w:ascii="Times New Roman" w:hAnsi="Times New Roman" w:cs="Times New Roman"/>
        </w:rPr>
        <w:footnoteRef/>
      </w:r>
      <w:r w:rsidRPr="00876237">
        <w:rPr>
          <w:rFonts w:ascii="Times New Roman" w:hAnsi="Times New Roman" w:cs="Times New Roman"/>
          <w:lang w:val="pt-BR"/>
        </w:rPr>
        <w:t xml:space="preserve"> Bertonha J. F. (2004)</w:t>
      </w:r>
      <w:r>
        <w:rPr>
          <w:rFonts w:ascii="Times New Roman" w:hAnsi="Times New Roman" w:cs="Times New Roman"/>
          <w:lang w:val="pt-BR"/>
        </w:rPr>
        <w:t xml:space="preserve">, </w:t>
      </w:r>
      <w:r w:rsidRPr="00876237">
        <w:rPr>
          <w:rFonts w:ascii="Times New Roman" w:hAnsi="Times New Roman" w:cs="Times New Roman"/>
          <w:lang w:val="pt-BR"/>
        </w:rPr>
        <w:t>p.35.</w:t>
      </w:r>
    </w:p>
  </w:footnote>
  <w:footnote w:id="27">
    <w:p w:rsidR="0009209F" w:rsidRPr="0087623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F8066E">
        <w:rPr>
          <w:rStyle w:val="Rimandonotaapidipagina"/>
          <w:rFonts w:ascii="Times New Roman" w:hAnsi="Times New Roman" w:cs="Times New Roman"/>
        </w:rPr>
        <w:footnoteRef/>
      </w:r>
      <w:r w:rsidRPr="00876237">
        <w:rPr>
          <w:rFonts w:ascii="Times New Roman" w:hAnsi="Times New Roman" w:cs="Times New Roman"/>
          <w:lang w:val="pt-BR"/>
        </w:rPr>
        <w:t xml:space="preserve"> Bertonha J. F. (2004)p.34.</w:t>
      </w:r>
    </w:p>
  </w:footnote>
  <w:footnote w:id="28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F1178B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Ibidem. </w:t>
      </w:r>
    </w:p>
  </w:footnote>
  <w:footnote w:id="29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7125F6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Trento A. (1984), p.36-37.</w:t>
      </w:r>
    </w:p>
  </w:footnote>
  <w:footnote w:id="30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AD1B09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Bertonha J. F. (2004), p.41.</w:t>
      </w:r>
    </w:p>
  </w:footnote>
  <w:footnote w:id="31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5A62FC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</w:rPr>
        <w:t xml:space="preserve"> Trento A. (1984), p.380.</w:t>
      </w:r>
    </w:p>
  </w:footnote>
  <w:footnote w:id="32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3363E5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</w:rPr>
        <w:t xml:space="preserve"> Bertonha J. F., (2004), p.42.</w:t>
      </w:r>
    </w:p>
  </w:footnote>
  <w:footnote w:id="33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5A62FC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</w:rPr>
        <w:t xml:space="preserve"> Trento A. (1984), p.385.</w:t>
      </w:r>
    </w:p>
  </w:footnote>
  <w:footnote w:id="34">
    <w:p w:rsidR="0009209F" w:rsidRPr="00876237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7524CD">
        <w:rPr>
          <w:rStyle w:val="Rimandonotaapidipagina"/>
          <w:rFonts w:ascii="Times New Roman" w:hAnsi="Times New Roman" w:cs="Times New Roman"/>
        </w:rPr>
        <w:footnoteRef/>
      </w:r>
      <w:r w:rsidRPr="00876237">
        <w:rPr>
          <w:rFonts w:ascii="Times New Roman" w:hAnsi="Times New Roman" w:cs="Times New Roman"/>
        </w:rPr>
        <w:t xml:space="preserve"> Campagnano Bigazzi A. R. (2006), em Trento A. </w:t>
      </w:r>
      <w:r>
        <w:rPr>
          <w:rFonts w:ascii="Times New Roman" w:hAnsi="Times New Roman" w:cs="Times New Roman"/>
        </w:rPr>
        <w:t>(</w:t>
      </w:r>
      <w:r w:rsidRPr="00876237">
        <w:rPr>
          <w:rFonts w:ascii="Times New Roman" w:hAnsi="Times New Roman" w:cs="Times New Roman"/>
        </w:rPr>
        <w:t>1989</w:t>
      </w:r>
      <w:r>
        <w:rPr>
          <w:rFonts w:ascii="Times New Roman" w:hAnsi="Times New Roman" w:cs="Times New Roman"/>
        </w:rPr>
        <w:t>)</w:t>
      </w:r>
      <w:r w:rsidRPr="00876237">
        <w:rPr>
          <w:rFonts w:ascii="Times New Roman" w:hAnsi="Times New Roman" w:cs="Times New Roman"/>
        </w:rPr>
        <w:t>, pp.105-107.</w:t>
      </w:r>
    </w:p>
  </w:footnote>
  <w:footnote w:id="35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673015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Bertonha J. F. (2004), p.35.</w:t>
      </w:r>
    </w:p>
  </w:footnote>
  <w:footnote w:id="36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4052DC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Vangelista C. (1997), p.120.</w:t>
      </w:r>
    </w:p>
  </w:footnote>
  <w:footnote w:id="37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4052DC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Ibidem.</w:t>
      </w:r>
    </w:p>
  </w:footnote>
  <w:footnote w:id="38">
    <w:p w:rsidR="0009209F" w:rsidRPr="00673015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673015">
        <w:rPr>
          <w:rStyle w:val="Rimandonotaapidipagin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Trento A. (</w:t>
      </w:r>
      <w:r w:rsidRPr="00673015">
        <w:rPr>
          <w:rFonts w:ascii="Times New Roman" w:hAnsi="Times New Roman" w:cs="Times New Roman"/>
        </w:rPr>
        <w:t>1984</w:t>
      </w:r>
      <w:r>
        <w:rPr>
          <w:rFonts w:ascii="Times New Roman" w:hAnsi="Times New Roman" w:cs="Times New Roman"/>
        </w:rPr>
        <w:t>)</w:t>
      </w:r>
      <w:r w:rsidRPr="00673015">
        <w:rPr>
          <w:rFonts w:ascii="Times New Roman" w:hAnsi="Times New Roman" w:cs="Times New Roman"/>
        </w:rPr>
        <w:t>, p.392.</w:t>
      </w:r>
    </w:p>
  </w:footnote>
  <w:footnote w:id="39">
    <w:p w:rsidR="0009209F" w:rsidRPr="00A0625F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7724D7">
        <w:rPr>
          <w:rStyle w:val="Rimandonotaapidipagina"/>
          <w:rFonts w:ascii="Times New Roman" w:hAnsi="Times New Roman" w:cs="Times New Roman"/>
        </w:rPr>
        <w:footnoteRef/>
      </w:r>
      <w:r w:rsidRPr="00876237">
        <w:rPr>
          <w:rFonts w:ascii="Times New Roman" w:hAnsi="Times New Roman" w:cs="Times New Roman"/>
        </w:rPr>
        <w:t xml:space="preserve"> Bertonha J. F.</w:t>
      </w:r>
      <w:r>
        <w:rPr>
          <w:rFonts w:ascii="Times New Roman" w:hAnsi="Times New Roman" w:cs="Times New Roman"/>
        </w:rPr>
        <w:t xml:space="preserve"> (</w:t>
      </w:r>
      <w:r w:rsidRPr="00A0625F">
        <w:rPr>
          <w:rFonts w:ascii="Times New Roman" w:hAnsi="Times New Roman" w:cs="Times New Roman"/>
        </w:rPr>
        <w:t>2008), p.98.</w:t>
      </w:r>
    </w:p>
  </w:footnote>
  <w:footnote w:id="40">
    <w:p w:rsidR="0009209F" w:rsidRPr="00CA5BC9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CA5BC9">
        <w:rPr>
          <w:rStyle w:val="Rimandonotaapidipagina"/>
          <w:rFonts w:ascii="Times New Roman" w:hAnsi="Times New Roman" w:cs="Times New Roman"/>
        </w:rPr>
        <w:footnoteRef/>
      </w:r>
      <w:r w:rsidRPr="00CA5BC9">
        <w:rPr>
          <w:rFonts w:ascii="Times New Roman" w:hAnsi="Times New Roman" w:cs="Times New Roman"/>
        </w:rPr>
        <w:t xml:space="preserve"> Manzotti</w:t>
      </w:r>
      <w:r>
        <w:rPr>
          <w:rFonts w:ascii="Times New Roman" w:hAnsi="Times New Roman" w:cs="Times New Roman"/>
        </w:rPr>
        <w:t xml:space="preserve"> F. (1969), p.74.</w:t>
      </w:r>
    </w:p>
  </w:footnote>
  <w:footnote w:id="41">
    <w:p w:rsidR="0009209F" w:rsidRPr="002A2659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2A2659">
        <w:rPr>
          <w:rStyle w:val="Rimandonotaapidipagina"/>
          <w:rFonts w:ascii="Times New Roman" w:hAnsi="Times New Roman" w:cs="Times New Roman"/>
        </w:rPr>
        <w:footnoteRef/>
      </w:r>
      <w:r w:rsidRPr="002A2659">
        <w:rPr>
          <w:rFonts w:ascii="Times New Roman" w:hAnsi="Times New Roman" w:cs="Times New Roman"/>
        </w:rPr>
        <w:t xml:space="preserve"> Wikipedia: </w:t>
      </w:r>
      <w:r w:rsidRPr="004A3127">
        <w:rPr>
          <w:rFonts w:ascii="Times New Roman" w:hAnsi="Times New Roman" w:cs="Times New Roman"/>
          <w:i/>
          <w:u w:val="single"/>
        </w:rPr>
        <w:t>http://it.wikipedia.org/wiki/San_Paolo_%28citt%C3%A0%29</w:t>
      </w:r>
      <w:r>
        <w:rPr>
          <w:rFonts w:ascii="Times New Roman" w:hAnsi="Times New Roman" w:cs="Times New Roman"/>
        </w:rPr>
        <w:t>.</w:t>
      </w:r>
    </w:p>
  </w:footnote>
  <w:footnote w:id="42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E136EA">
        <w:rPr>
          <w:rStyle w:val="Rimandonotaapidipagina"/>
          <w:rFonts w:ascii="Times New Roman" w:hAnsi="Times New Roman" w:cs="Times New Roman"/>
        </w:rPr>
        <w:footnoteRef/>
      </w:r>
      <w:r w:rsidRPr="00A0625F">
        <w:rPr>
          <w:rFonts w:ascii="Times New Roman" w:hAnsi="Times New Roman" w:cs="Times New Roman"/>
          <w:lang w:val="pt-BR"/>
        </w:rPr>
        <w:t xml:space="preserve"> Maggio G., Caprara de Stauber L., Mordente O. A. </w:t>
      </w:r>
      <w:r>
        <w:rPr>
          <w:rFonts w:ascii="Times New Roman" w:hAnsi="Times New Roman" w:cs="Times New Roman"/>
          <w:lang w:val="pt-BR"/>
        </w:rPr>
        <w:t>(</w:t>
      </w:r>
      <w:r w:rsidRPr="00EF0287">
        <w:rPr>
          <w:rFonts w:ascii="Times New Roman" w:hAnsi="Times New Roman" w:cs="Times New Roman"/>
          <w:lang w:val="pt-BR"/>
        </w:rPr>
        <w:t>2011), p.15.</w:t>
      </w:r>
    </w:p>
  </w:footnote>
  <w:footnote w:id="43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9F6E21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Cenni F., (1975), p.327.</w:t>
      </w:r>
    </w:p>
  </w:footnote>
  <w:footnote w:id="44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D479D0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Ibidem.</w:t>
      </w:r>
    </w:p>
  </w:footnote>
  <w:footnote w:id="45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4C543F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Cenni F., (1975) em: Nascentes A. (1932), p.331.</w:t>
      </w:r>
    </w:p>
  </w:footnote>
  <w:footnote w:id="46">
    <w:p w:rsidR="0009209F" w:rsidRPr="00A0625F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B90D57">
        <w:rPr>
          <w:rStyle w:val="Rimandonotaapidipagina"/>
          <w:rFonts w:ascii="Times New Roman" w:hAnsi="Times New Roman" w:cs="Times New Roman"/>
        </w:rPr>
        <w:footnoteRef/>
      </w:r>
      <w:r w:rsidRPr="00A062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Cenni F., (1975), </w:t>
      </w:r>
      <w:r w:rsidRPr="00A0625F">
        <w:rPr>
          <w:rFonts w:ascii="Times New Roman" w:hAnsi="Times New Roman" w:cs="Times New Roman"/>
        </w:rPr>
        <w:t>p.331-332.</w:t>
      </w:r>
    </w:p>
  </w:footnote>
  <w:footnote w:id="47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5F2107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</w:rPr>
        <w:t xml:space="preserve"> Silvestrini R. (2010), p.14.</w:t>
      </w:r>
    </w:p>
  </w:footnote>
  <w:footnote w:id="48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747726">
        <w:rPr>
          <w:rStyle w:val="Rimandonotaapidipagina"/>
          <w:rFonts w:ascii="Times New Roman" w:hAnsi="Times New Roman" w:cs="Times New Roman"/>
        </w:rPr>
        <w:footnoteRef/>
      </w:r>
      <w:r w:rsidRPr="00A0625F">
        <w:rPr>
          <w:rFonts w:ascii="Times New Roman" w:hAnsi="Times New Roman" w:cs="Times New Roman"/>
          <w:lang w:val="pt-BR"/>
        </w:rPr>
        <w:t xml:space="preserve"> Trento A. </w:t>
      </w:r>
      <w:r>
        <w:rPr>
          <w:rFonts w:ascii="Times New Roman" w:hAnsi="Times New Roman" w:cs="Times New Roman"/>
          <w:lang w:val="pt-BR"/>
        </w:rPr>
        <w:t>(</w:t>
      </w:r>
      <w:r w:rsidRPr="00A0625F">
        <w:rPr>
          <w:rFonts w:ascii="Times New Roman" w:hAnsi="Times New Roman" w:cs="Times New Roman"/>
          <w:lang w:val="pt-BR"/>
        </w:rPr>
        <w:t>1975</w:t>
      </w:r>
      <w:r>
        <w:rPr>
          <w:rFonts w:ascii="Times New Roman" w:hAnsi="Times New Roman" w:cs="Times New Roman"/>
          <w:lang w:val="pt-BR"/>
        </w:rPr>
        <w:t>)</w:t>
      </w:r>
      <w:r w:rsidRPr="00EF0287">
        <w:rPr>
          <w:rFonts w:ascii="Times New Roman" w:hAnsi="Times New Roman" w:cs="Times New Roman"/>
          <w:lang w:val="pt-BR"/>
        </w:rPr>
        <w:t>, p.309.</w:t>
      </w:r>
    </w:p>
  </w:footnote>
  <w:footnote w:id="49">
    <w:p w:rsidR="0009209F" w:rsidRPr="00EC3FDB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EC3FDB">
        <w:rPr>
          <w:rStyle w:val="Rimandonotaapidipagina"/>
          <w:rFonts w:ascii="Times New Roman" w:hAnsi="Times New Roman" w:cs="Times New Roman"/>
        </w:rPr>
        <w:footnoteRef/>
      </w:r>
      <w:r w:rsidRPr="00EC3FDB">
        <w:rPr>
          <w:rFonts w:ascii="Times New Roman" w:hAnsi="Times New Roman" w:cs="Times New Roman"/>
          <w:lang w:val="pt-BR"/>
        </w:rPr>
        <w:t xml:space="preserve"> Bertonha J. F. (2004), p.47</w:t>
      </w:r>
      <w:r>
        <w:rPr>
          <w:rFonts w:ascii="Times New Roman" w:hAnsi="Times New Roman" w:cs="Times New Roman"/>
          <w:lang w:val="pt-BR"/>
        </w:rPr>
        <w:t>.</w:t>
      </w:r>
    </w:p>
  </w:footnote>
  <w:footnote w:id="50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824A77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  <w:lang w:val="pt-BR"/>
        </w:rPr>
        <w:t xml:space="preserve"> Jansen </w:t>
      </w:r>
      <w:r w:rsidRPr="0004436B">
        <w:rPr>
          <w:rFonts w:ascii="Times New Roman" w:hAnsi="Times New Roman" w:cs="Times New Roman"/>
          <w:bCs/>
          <w:iCs/>
          <w:lang w:val="pt-BR"/>
        </w:rPr>
        <w:t>Ferreira W. (</w:t>
      </w:r>
      <w:r w:rsidRPr="0004436B">
        <w:rPr>
          <w:rFonts w:ascii="Times New Roman" w:hAnsi="Times New Roman" w:cs="Times New Roman"/>
          <w:bCs/>
          <w:color w:val="0D0D0D" w:themeColor="text1" w:themeTint="F2"/>
          <w:lang w:val="pt-BR"/>
        </w:rPr>
        <w:t>2004).</w:t>
      </w:r>
    </w:p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04436B">
        <w:rPr>
          <w:rStyle w:val="Rimandonotaapidipagina"/>
          <w:rFonts w:ascii="Times New Roman" w:hAnsi="Times New Roman" w:cs="Times New Roman"/>
        </w:rPr>
        <w:t xml:space="preserve">54 </w:t>
      </w:r>
      <w:r w:rsidRPr="0004436B">
        <w:rPr>
          <w:rFonts w:ascii="Times New Roman" w:hAnsi="Times New Roman" w:cs="Times New Roman"/>
        </w:rPr>
        <w:t>Cenni F. (1941), p.334.</w:t>
      </w:r>
    </w:p>
  </w:footnote>
  <w:footnote w:id="51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</w:p>
  </w:footnote>
  <w:footnote w:id="52">
    <w:p w:rsidR="0009209F" w:rsidRPr="0004436B" w:rsidRDefault="0009209F" w:rsidP="00023B3B">
      <w:pPr>
        <w:pStyle w:val="Testonotaapidipagina"/>
        <w:rPr>
          <w:rFonts w:ascii="Times New Roman" w:hAnsi="Times New Roman" w:cs="Times New Roman"/>
        </w:rPr>
      </w:pPr>
      <w:r w:rsidRPr="004B291F">
        <w:rPr>
          <w:rStyle w:val="Rimandonotaapidipagina"/>
          <w:rFonts w:ascii="Times New Roman" w:hAnsi="Times New Roman" w:cs="Times New Roman"/>
        </w:rPr>
        <w:footnoteRef/>
      </w:r>
      <w:r w:rsidRPr="0004436B">
        <w:rPr>
          <w:rFonts w:ascii="Times New Roman" w:hAnsi="Times New Roman" w:cs="Times New Roman"/>
        </w:rPr>
        <w:t xml:space="preserve"> Berruto G. (1974), p.4.</w:t>
      </w:r>
    </w:p>
  </w:footnote>
  <w:footnote w:id="53">
    <w:p w:rsidR="0009209F" w:rsidRPr="00285A76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285A76">
        <w:rPr>
          <w:rStyle w:val="Rimandonotaapidipagina"/>
          <w:rFonts w:ascii="Times New Roman" w:hAnsi="Times New Roman" w:cs="Times New Roman"/>
        </w:rPr>
        <w:footnoteRef/>
      </w:r>
      <w:r w:rsidRPr="00A0625F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Braga M. L., Mollica M. C. (</w:t>
      </w:r>
      <w:r w:rsidRPr="00EF0287">
        <w:rPr>
          <w:rFonts w:ascii="Times New Roman" w:hAnsi="Times New Roman" w:cs="Times New Roman"/>
          <w:lang w:val="pt-BR"/>
        </w:rPr>
        <w:t xml:space="preserve">2003), pp. 127-128. </w:t>
      </w:r>
    </w:p>
  </w:footnote>
  <w:footnote w:id="54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8F54FD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Ibidem.</w:t>
      </w:r>
    </w:p>
  </w:footnote>
  <w:footnote w:id="55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color w:val="0D0D0D" w:themeColor="text1" w:themeTint="F2"/>
          <w:lang w:val="pt-BR"/>
        </w:rPr>
      </w:pPr>
      <w:r w:rsidRPr="008F54FD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color w:val="0D0D0D" w:themeColor="text1" w:themeTint="F2"/>
          <w:lang w:val="pt-BR"/>
        </w:rPr>
        <w:t xml:space="preserve">Braga M. L., Mollica M. C. (2003) em Guy G. (2001), p.128-129. </w:t>
      </w:r>
    </w:p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EF0287">
        <w:rPr>
          <w:rFonts w:ascii="Times New Roman" w:hAnsi="Times New Roman" w:cs="Times New Roman"/>
          <w:lang w:val="pt-BR"/>
        </w:rPr>
        <w:t xml:space="preserve">                       </w:t>
      </w:r>
    </w:p>
  </w:footnote>
  <w:footnote w:id="56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285439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color w:val="0D0D0D" w:themeColor="text1" w:themeTint="F2"/>
          <w:lang w:val="pt-BR"/>
        </w:rPr>
        <w:t>Braga M. L., Mollica M. C. (2003), pp.130-132-135.</w:t>
      </w:r>
    </w:p>
  </w:footnote>
  <w:footnote w:id="57">
    <w:p w:rsidR="0009209F" w:rsidRPr="00EF0287" w:rsidRDefault="0009209F" w:rsidP="00023B3B">
      <w:pPr>
        <w:pStyle w:val="Testonotaapidipagina"/>
        <w:rPr>
          <w:rFonts w:ascii="Times New Roman" w:hAnsi="Times New Roman" w:cs="Times New Roman"/>
          <w:lang w:val="pt-BR"/>
        </w:rPr>
      </w:pPr>
      <w:r w:rsidRPr="00BA20A7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color w:val="0D0D0D" w:themeColor="text1" w:themeTint="F2"/>
          <w:lang w:val="pt-BR"/>
        </w:rPr>
        <w:t>Braga M. L., Mollica M. C. (2003), p.138.</w:t>
      </w:r>
    </w:p>
  </w:footnote>
  <w:footnote w:id="58">
    <w:p w:rsidR="0009209F" w:rsidRPr="00EF0287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3C3DF3">
        <w:rPr>
          <w:rStyle w:val="Rimandonotaapidipagina"/>
          <w:rFonts w:ascii="Times New Roman" w:hAnsi="Times New Roman" w:cs="Times New Roman"/>
        </w:rPr>
        <w:footnoteRef/>
      </w:r>
      <w:r w:rsidRPr="00EF0287">
        <w:rPr>
          <w:rFonts w:ascii="Times New Roman" w:hAnsi="Times New Roman" w:cs="Times New Roman"/>
          <w:lang w:val="pt-BR"/>
        </w:rPr>
        <w:t xml:space="preserve"> </w:t>
      </w:r>
      <w:r w:rsidRPr="00EF0287">
        <w:rPr>
          <w:rFonts w:ascii="Times New Roman" w:hAnsi="Times New Roman" w:cs="Times New Roman"/>
          <w:i/>
          <w:u w:val="single"/>
          <w:lang w:val="pt-BR"/>
        </w:rPr>
        <w:t>http://www.youtube.com/watch?v=EjLUm2eAlos</w:t>
      </w:r>
    </w:p>
  </w:footnote>
  <w:footnote w:id="59">
    <w:p w:rsidR="0009209F" w:rsidRPr="001F1E34" w:rsidRDefault="0009209F">
      <w:pPr>
        <w:pStyle w:val="Testonotaapidipagina"/>
        <w:rPr>
          <w:rFonts w:ascii="Times New Roman" w:hAnsi="Times New Roman" w:cs="Times New Roman"/>
          <w:lang w:val="pt-BR"/>
        </w:rPr>
      </w:pPr>
      <w:r w:rsidRPr="001F1E34">
        <w:rPr>
          <w:rStyle w:val="Rimandonotaapidipagina"/>
          <w:rFonts w:ascii="Times New Roman" w:hAnsi="Times New Roman" w:cs="Times New Roman"/>
        </w:rPr>
        <w:footnoteRef/>
      </w:r>
      <w:r w:rsidRPr="001F1E34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U</w:t>
      </w:r>
      <w:r w:rsidRPr="001F1E34">
        <w:rPr>
          <w:rFonts w:ascii="Times New Roman" w:hAnsi="Times New Roman" w:cs="Times New Roman"/>
          <w:lang w:val="pt-BR"/>
        </w:rPr>
        <w:t>sava essa pergunta como solução se eles não respondiam espontaneamente à primeira pergunta.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9DA"/>
    <w:multiLevelType w:val="hybridMultilevel"/>
    <w:tmpl w:val="3704104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A022B"/>
    <w:multiLevelType w:val="hybridMultilevel"/>
    <w:tmpl w:val="F0DCBC3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265CA"/>
    <w:multiLevelType w:val="multilevel"/>
    <w:tmpl w:val="767AB03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465975"/>
    <w:multiLevelType w:val="multilevel"/>
    <w:tmpl w:val="4996683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color w:val="000000"/>
      </w:rPr>
    </w:lvl>
  </w:abstractNum>
  <w:abstractNum w:abstractNumId="4">
    <w:nsid w:val="1E252FC8"/>
    <w:multiLevelType w:val="hybridMultilevel"/>
    <w:tmpl w:val="9F805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61E01"/>
    <w:multiLevelType w:val="hybridMultilevel"/>
    <w:tmpl w:val="A8A8CE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41247"/>
    <w:multiLevelType w:val="multilevel"/>
    <w:tmpl w:val="A644ED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">
    <w:nsid w:val="2E9B3B43"/>
    <w:multiLevelType w:val="multilevel"/>
    <w:tmpl w:val="C59A3D3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0D0D0D" w:themeColor="text1" w:themeTint="F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D0D0D" w:themeColor="text1" w:themeTint="F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D0D0D" w:themeColor="text1" w:themeTint="F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D0D0D" w:themeColor="text1" w:themeTint="F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D0D0D" w:themeColor="text1" w:themeTint="F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D0D0D" w:themeColor="text1" w:themeTint="F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D0D0D" w:themeColor="text1" w:themeTint="F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D0D0D" w:themeColor="text1" w:themeTint="F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D0D0D" w:themeColor="text1" w:themeTint="F2"/>
      </w:rPr>
    </w:lvl>
  </w:abstractNum>
  <w:abstractNum w:abstractNumId="8">
    <w:nsid w:val="307A7589"/>
    <w:multiLevelType w:val="hybridMultilevel"/>
    <w:tmpl w:val="100C22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86847"/>
    <w:multiLevelType w:val="hybridMultilevel"/>
    <w:tmpl w:val="D8A24978"/>
    <w:lvl w:ilvl="0" w:tplc="D96801EC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0593E"/>
    <w:multiLevelType w:val="hybridMultilevel"/>
    <w:tmpl w:val="FB383F4A"/>
    <w:lvl w:ilvl="0" w:tplc="8EE8D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4C41E6"/>
    <w:multiLevelType w:val="hybridMultilevel"/>
    <w:tmpl w:val="98AC7F96"/>
    <w:lvl w:ilvl="0" w:tplc="A55A0BB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35" w:hanging="360"/>
      </w:pPr>
    </w:lvl>
    <w:lvl w:ilvl="2" w:tplc="0816001B" w:tentative="1">
      <w:start w:val="1"/>
      <w:numFmt w:val="lowerRoman"/>
      <w:lvlText w:val="%3."/>
      <w:lvlJc w:val="right"/>
      <w:pPr>
        <w:ind w:left="2955" w:hanging="180"/>
      </w:pPr>
    </w:lvl>
    <w:lvl w:ilvl="3" w:tplc="0816000F" w:tentative="1">
      <w:start w:val="1"/>
      <w:numFmt w:val="decimal"/>
      <w:lvlText w:val="%4."/>
      <w:lvlJc w:val="left"/>
      <w:pPr>
        <w:ind w:left="3675" w:hanging="360"/>
      </w:pPr>
    </w:lvl>
    <w:lvl w:ilvl="4" w:tplc="08160019" w:tentative="1">
      <w:start w:val="1"/>
      <w:numFmt w:val="lowerLetter"/>
      <w:lvlText w:val="%5."/>
      <w:lvlJc w:val="left"/>
      <w:pPr>
        <w:ind w:left="4395" w:hanging="360"/>
      </w:pPr>
    </w:lvl>
    <w:lvl w:ilvl="5" w:tplc="0816001B" w:tentative="1">
      <w:start w:val="1"/>
      <w:numFmt w:val="lowerRoman"/>
      <w:lvlText w:val="%6."/>
      <w:lvlJc w:val="right"/>
      <w:pPr>
        <w:ind w:left="5115" w:hanging="180"/>
      </w:pPr>
    </w:lvl>
    <w:lvl w:ilvl="6" w:tplc="0816000F" w:tentative="1">
      <w:start w:val="1"/>
      <w:numFmt w:val="decimal"/>
      <w:lvlText w:val="%7."/>
      <w:lvlJc w:val="left"/>
      <w:pPr>
        <w:ind w:left="5835" w:hanging="360"/>
      </w:pPr>
    </w:lvl>
    <w:lvl w:ilvl="7" w:tplc="08160019" w:tentative="1">
      <w:start w:val="1"/>
      <w:numFmt w:val="lowerLetter"/>
      <w:lvlText w:val="%8."/>
      <w:lvlJc w:val="left"/>
      <w:pPr>
        <w:ind w:left="6555" w:hanging="360"/>
      </w:pPr>
    </w:lvl>
    <w:lvl w:ilvl="8" w:tplc="081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3A657C89"/>
    <w:multiLevelType w:val="multilevel"/>
    <w:tmpl w:val="DCF0686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B5F7AD0"/>
    <w:multiLevelType w:val="hybridMultilevel"/>
    <w:tmpl w:val="F80A26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E1A73"/>
    <w:multiLevelType w:val="hybridMultilevel"/>
    <w:tmpl w:val="C10C8D6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F7F8B"/>
    <w:multiLevelType w:val="hybridMultilevel"/>
    <w:tmpl w:val="58760AC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F246F"/>
    <w:multiLevelType w:val="hybridMultilevel"/>
    <w:tmpl w:val="2498493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A1D6B"/>
    <w:multiLevelType w:val="hybridMultilevel"/>
    <w:tmpl w:val="2EBE7F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733177"/>
    <w:multiLevelType w:val="multilevel"/>
    <w:tmpl w:val="B82AC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4C2B5898"/>
    <w:multiLevelType w:val="hybridMultilevel"/>
    <w:tmpl w:val="71E4AEEE"/>
    <w:lvl w:ilvl="0" w:tplc="8D0ED8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331C0"/>
    <w:multiLevelType w:val="hybridMultilevel"/>
    <w:tmpl w:val="E286D850"/>
    <w:lvl w:ilvl="0" w:tplc="9886D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73567F"/>
    <w:multiLevelType w:val="hybridMultilevel"/>
    <w:tmpl w:val="A5646CC6"/>
    <w:lvl w:ilvl="0" w:tplc="F76A2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BA63EF"/>
    <w:multiLevelType w:val="multilevel"/>
    <w:tmpl w:val="1AAED76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B713993"/>
    <w:multiLevelType w:val="multilevel"/>
    <w:tmpl w:val="77E889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4">
    <w:nsid w:val="5DB416B7"/>
    <w:multiLevelType w:val="hybridMultilevel"/>
    <w:tmpl w:val="7D964EA6"/>
    <w:lvl w:ilvl="0" w:tplc="9C68B5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20CC5"/>
    <w:multiLevelType w:val="hybridMultilevel"/>
    <w:tmpl w:val="6E4851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06CAF"/>
    <w:multiLevelType w:val="hybridMultilevel"/>
    <w:tmpl w:val="8DD6ED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CD4351"/>
    <w:multiLevelType w:val="hybridMultilevel"/>
    <w:tmpl w:val="9D46ECF8"/>
    <w:lvl w:ilvl="0" w:tplc="55F05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6315AC"/>
    <w:multiLevelType w:val="hybridMultilevel"/>
    <w:tmpl w:val="77A0B75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6668F"/>
    <w:multiLevelType w:val="multilevel"/>
    <w:tmpl w:val="8C6464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>
    <w:nsid w:val="6ECE3441"/>
    <w:multiLevelType w:val="multilevel"/>
    <w:tmpl w:val="D096C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nsid w:val="75FC285D"/>
    <w:multiLevelType w:val="multilevel"/>
    <w:tmpl w:val="4D2E313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78F94C08"/>
    <w:multiLevelType w:val="multilevel"/>
    <w:tmpl w:val="8B6662A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E39127C"/>
    <w:multiLevelType w:val="hybridMultilevel"/>
    <w:tmpl w:val="417A6C16"/>
    <w:lvl w:ilvl="0" w:tplc="D662FE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6"/>
  </w:num>
  <w:num w:numId="3">
    <w:abstractNumId w:val="27"/>
  </w:num>
  <w:num w:numId="4">
    <w:abstractNumId w:val="10"/>
  </w:num>
  <w:num w:numId="5">
    <w:abstractNumId w:val="20"/>
  </w:num>
  <w:num w:numId="6">
    <w:abstractNumId w:val="13"/>
  </w:num>
  <w:num w:numId="7">
    <w:abstractNumId w:val="23"/>
  </w:num>
  <w:num w:numId="8">
    <w:abstractNumId w:val="32"/>
  </w:num>
  <w:num w:numId="9">
    <w:abstractNumId w:val="31"/>
  </w:num>
  <w:num w:numId="10">
    <w:abstractNumId w:val="24"/>
  </w:num>
  <w:num w:numId="11">
    <w:abstractNumId w:val="8"/>
  </w:num>
  <w:num w:numId="12">
    <w:abstractNumId w:val="14"/>
  </w:num>
  <w:num w:numId="13">
    <w:abstractNumId w:val="15"/>
  </w:num>
  <w:num w:numId="14">
    <w:abstractNumId w:val="19"/>
  </w:num>
  <w:num w:numId="15">
    <w:abstractNumId w:val="16"/>
  </w:num>
  <w:num w:numId="16">
    <w:abstractNumId w:val="26"/>
  </w:num>
  <w:num w:numId="17">
    <w:abstractNumId w:val="17"/>
  </w:num>
  <w:num w:numId="18">
    <w:abstractNumId w:val="4"/>
  </w:num>
  <w:num w:numId="19">
    <w:abstractNumId w:val="1"/>
  </w:num>
  <w:num w:numId="20">
    <w:abstractNumId w:val="9"/>
  </w:num>
  <w:num w:numId="21">
    <w:abstractNumId w:val="28"/>
  </w:num>
  <w:num w:numId="22">
    <w:abstractNumId w:val="30"/>
  </w:num>
  <w:num w:numId="23">
    <w:abstractNumId w:val="22"/>
  </w:num>
  <w:num w:numId="24">
    <w:abstractNumId w:val="2"/>
  </w:num>
  <w:num w:numId="25">
    <w:abstractNumId w:val="11"/>
  </w:num>
  <w:num w:numId="26">
    <w:abstractNumId w:val="33"/>
  </w:num>
  <w:num w:numId="27">
    <w:abstractNumId w:val="0"/>
  </w:num>
  <w:num w:numId="28">
    <w:abstractNumId w:val="5"/>
  </w:num>
  <w:num w:numId="29">
    <w:abstractNumId w:val="12"/>
  </w:num>
  <w:num w:numId="30">
    <w:abstractNumId w:val="21"/>
  </w:num>
  <w:num w:numId="31">
    <w:abstractNumId w:val="3"/>
  </w:num>
  <w:num w:numId="32">
    <w:abstractNumId w:val="29"/>
  </w:num>
  <w:num w:numId="33">
    <w:abstractNumId w:val="7"/>
  </w:num>
  <w:num w:numId="34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3B"/>
    <w:rsid w:val="000008F9"/>
    <w:rsid w:val="0000134B"/>
    <w:rsid w:val="0000386E"/>
    <w:rsid w:val="0001650D"/>
    <w:rsid w:val="00021D32"/>
    <w:rsid w:val="00022D8C"/>
    <w:rsid w:val="00023B3B"/>
    <w:rsid w:val="0003066B"/>
    <w:rsid w:val="0003360F"/>
    <w:rsid w:val="00037765"/>
    <w:rsid w:val="00040F52"/>
    <w:rsid w:val="0004436B"/>
    <w:rsid w:val="00053292"/>
    <w:rsid w:val="00057CA8"/>
    <w:rsid w:val="000669D5"/>
    <w:rsid w:val="00071560"/>
    <w:rsid w:val="00071A08"/>
    <w:rsid w:val="00072F71"/>
    <w:rsid w:val="0007621C"/>
    <w:rsid w:val="00084182"/>
    <w:rsid w:val="0009209F"/>
    <w:rsid w:val="00096FC1"/>
    <w:rsid w:val="000A202C"/>
    <w:rsid w:val="000A5E88"/>
    <w:rsid w:val="000B0AAA"/>
    <w:rsid w:val="000B30F4"/>
    <w:rsid w:val="000B7CF7"/>
    <w:rsid w:val="000C1FEA"/>
    <w:rsid w:val="000C2D37"/>
    <w:rsid w:val="000D08BF"/>
    <w:rsid w:val="000D1316"/>
    <w:rsid w:val="000D6331"/>
    <w:rsid w:val="000D6B49"/>
    <w:rsid w:val="000E0B52"/>
    <w:rsid w:val="000E3C5D"/>
    <w:rsid w:val="000E468E"/>
    <w:rsid w:val="001009D5"/>
    <w:rsid w:val="00101016"/>
    <w:rsid w:val="00107856"/>
    <w:rsid w:val="00122E6B"/>
    <w:rsid w:val="00126727"/>
    <w:rsid w:val="00126C87"/>
    <w:rsid w:val="0013720C"/>
    <w:rsid w:val="00140B83"/>
    <w:rsid w:val="00144BA6"/>
    <w:rsid w:val="001467B2"/>
    <w:rsid w:val="0014688D"/>
    <w:rsid w:val="0015163F"/>
    <w:rsid w:val="001537E4"/>
    <w:rsid w:val="00162B73"/>
    <w:rsid w:val="00172DD4"/>
    <w:rsid w:val="001859E6"/>
    <w:rsid w:val="00196946"/>
    <w:rsid w:val="001A37F5"/>
    <w:rsid w:val="001A653D"/>
    <w:rsid w:val="001A7DCA"/>
    <w:rsid w:val="001B5A12"/>
    <w:rsid w:val="001E2B2D"/>
    <w:rsid w:val="001F0C98"/>
    <w:rsid w:val="001F131C"/>
    <w:rsid w:val="001F1E34"/>
    <w:rsid w:val="001F2C02"/>
    <w:rsid w:val="001F31AD"/>
    <w:rsid w:val="00202001"/>
    <w:rsid w:val="00205C81"/>
    <w:rsid w:val="00223454"/>
    <w:rsid w:val="00233C21"/>
    <w:rsid w:val="00242B77"/>
    <w:rsid w:val="0024506D"/>
    <w:rsid w:val="00246DDB"/>
    <w:rsid w:val="00251B43"/>
    <w:rsid w:val="0025311C"/>
    <w:rsid w:val="0025675A"/>
    <w:rsid w:val="00257046"/>
    <w:rsid w:val="002573E9"/>
    <w:rsid w:val="00257BDF"/>
    <w:rsid w:val="00264335"/>
    <w:rsid w:val="00264C8D"/>
    <w:rsid w:val="00267427"/>
    <w:rsid w:val="00284217"/>
    <w:rsid w:val="00285A76"/>
    <w:rsid w:val="002876BD"/>
    <w:rsid w:val="00293486"/>
    <w:rsid w:val="002A020E"/>
    <w:rsid w:val="002A7BC5"/>
    <w:rsid w:val="002C4376"/>
    <w:rsid w:val="002C585A"/>
    <w:rsid w:val="002D5F55"/>
    <w:rsid w:val="002D685E"/>
    <w:rsid w:val="002D6BE8"/>
    <w:rsid w:val="002E3775"/>
    <w:rsid w:val="002E410B"/>
    <w:rsid w:val="002F3396"/>
    <w:rsid w:val="00311B25"/>
    <w:rsid w:val="00317A14"/>
    <w:rsid w:val="00323A1A"/>
    <w:rsid w:val="00323C9D"/>
    <w:rsid w:val="003447B3"/>
    <w:rsid w:val="0034578F"/>
    <w:rsid w:val="00354E0A"/>
    <w:rsid w:val="00364CE0"/>
    <w:rsid w:val="0036568C"/>
    <w:rsid w:val="00370D8A"/>
    <w:rsid w:val="00372718"/>
    <w:rsid w:val="00374C08"/>
    <w:rsid w:val="00376BCA"/>
    <w:rsid w:val="00376EB1"/>
    <w:rsid w:val="00384772"/>
    <w:rsid w:val="003860C5"/>
    <w:rsid w:val="00390176"/>
    <w:rsid w:val="00395078"/>
    <w:rsid w:val="003A798E"/>
    <w:rsid w:val="003B0BA9"/>
    <w:rsid w:val="003B3A03"/>
    <w:rsid w:val="003B48EA"/>
    <w:rsid w:val="003C0414"/>
    <w:rsid w:val="003C0522"/>
    <w:rsid w:val="003C350F"/>
    <w:rsid w:val="003C3DF3"/>
    <w:rsid w:val="003C7E14"/>
    <w:rsid w:val="003D160F"/>
    <w:rsid w:val="003D1C5C"/>
    <w:rsid w:val="003D4A00"/>
    <w:rsid w:val="003D66C3"/>
    <w:rsid w:val="003E293B"/>
    <w:rsid w:val="003E6AA3"/>
    <w:rsid w:val="00405A83"/>
    <w:rsid w:val="0041009A"/>
    <w:rsid w:val="00416B8D"/>
    <w:rsid w:val="00424414"/>
    <w:rsid w:val="004328B7"/>
    <w:rsid w:val="004346F6"/>
    <w:rsid w:val="00454D91"/>
    <w:rsid w:val="00462994"/>
    <w:rsid w:val="00463DD2"/>
    <w:rsid w:val="00466547"/>
    <w:rsid w:val="004702C3"/>
    <w:rsid w:val="00475C02"/>
    <w:rsid w:val="00477E65"/>
    <w:rsid w:val="00483C0B"/>
    <w:rsid w:val="00491149"/>
    <w:rsid w:val="004B4BF9"/>
    <w:rsid w:val="004B76E3"/>
    <w:rsid w:val="004C5D88"/>
    <w:rsid w:val="004C7AEB"/>
    <w:rsid w:val="004F4304"/>
    <w:rsid w:val="004F4A96"/>
    <w:rsid w:val="004F5DF0"/>
    <w:rsid w:val="004F694A"/>
    <w:rsid w:val="0050254E"/>
    <w:rsid w:val="00502B39"/>
    <w:rsid w:val="00510647"/>
    <w:rsid w:val="00513AF1"/>
    <w:rsid w:val="00515D4B"/>
    <w:rsid w:val="00520503"/>
    <w:rsid w:val="00520C1D"/>
    <w:rsid w:val="00525F60"/>
    <w:rsid w:val="00531ADF"/>
    <w:rsid w:val="00535427"/>
    <w:rsid w:val="0054121C"/>
    <w:rsid w:val="005451D8"/>
    <w:rsid w:val="00550717"/>
    <w:rsid w:val="005554A4"/>
    <w:rsid w:val="00556DF2"/>
    <w:rsid w:val="00557B78"/>
    <w:rsid w:val="00564978"/>
    <w:rsid w:val="00564ADB"/>
    <w:rsid w:val="005771B7"/>
    <w:rsid w:val="00577B01"/>
    <w:rsid w:val="0058279D"/>
    <w:rsid w:val="005838E7"/>
    <w:rsid w:val="0058541F"/>
    <w:rsid w:val="00586BE1"/>
    <w:rsid w:val="005A5E12"/>
    <w:rsid w:val="005A6291"/>
    <w:rsid w:val="005A64FF"/>
    <w:rsid w:val="005C4E1F"/>
    <w:rsid w:val="005E1F3F"/>
    <w:rsid w:val="005F05A1"/>
    <w:rsid w:val="005F31A0"/>
    <w:rsid w:val="00603C1F"/>
    <w:rsid w:val="0061775B"/>
    <w:rsid w:val="00617764"/>
    <w:rsid w:val="00634663"/>
    <w:rsid w:val="00635D10"/>
    <w:rsid w:val="00640D39"/>
    <w:rsid w:val="00641D88"/>
    <w:rsid w:val="006439DC"/>
    <w:rsid w:val="00651237"/>
    <w:rsid w:val="00654739"/>
    <w:rsid w:val="0066094A"/>
    <w:rsid w:val="00660F27"/>
    <w:rsid w:val="0066454B"/>
    <w:rsid w:val="006655AD"/>
    <w:rsid w:val="00670E6C"/>
    <w:rsid w:val="00676438"/>
    <w:rsid w:val="00692C50"/>
    <w:rsid w:val="00695207"/>
    <w:rsid w:val="00695B2D"/>
    <w:rsid w:val="006A17BE"/>
    <w:rsid w:val="006B2E1A"/>
    <w:rsid w:val="006B4876"/>
    <w:rsid w:val="006B78C6"/>
    <w:rsid w:val="006C32DB"/>
    <w:rsid w:val="006C4E9A"/>
    <w:rsid w:val="006D004F"/>
    <w:rsid w:val="006D1B2F"/>
    <w:rsid w:val="006D1FF7"/>
    <w:rsid w:val="006D3877"/>
    <w:rsid w:val="006D47D3"/>
    <w:rsid w:val="006E485C"/>
    <w:rsid w:val="006F78A1"/>
    <w:rsid w:val="007042FD"/>
    <w:rsid w:val="00713E9E"/>
    <w:rsid w:val="00715F1E"/>
    <w:rsid w:val="007317AB"/>
    <w:rsid w:val="007346B9"/>
    <w:rsid w:val="00743351"/>
    <w:rsid w:val="00744595"/>
    <w:rsid w:val="007475BD"/>
    <w:rsid w:val="0075554E"/>
    <w:rsid w:val="00772907"/>
    <w:rsid w:val="00772B17"/>
    <w:rsid w:val="007741FF"/>
    <w:rsid w:val="0077606C"/>
    <w:rsid w:val="00797F68"/>
    <w:rsid w:val="007A4EB3"/>
    <w:rsid w:val="007A5AB4"/>
    <w:rsid w:val="007A6671"/>
    <w:rsid w:val="007B33BD"/>
    <w:rsid w:val="007B5880"/>
    <w:rsid w:val="007B76F8"/>
    <w:rsid w:val="007C23A0"/>
    <w:rsid w:val="007C6042"/>
    <w:rsid w:val="007D2320"/>
    <w:rsid w:val="007E705A"/>
    <w:rsid w:val="007E72F3"/>
    <w:rsid w:val="007E7A38"/>
    <w:rsid w:val="0080073A"/>
    <w:rsid w:val="008154F2"/>
    <w:rsid w:val="00827AA4"/>
    <w:rsid w:val="00837768"/>
    <w:rsid w:val="00846A96"/>
    <w:rsid w:val="00850460"/>
    <w:rsid w:val="00853719"/>
    <w:rsid w:val="0085715E"/>
    <w:rsid w:val="00865976"/>
    <w:rsid w:val="00866734"/>
    <w:rsid w:val="00871127"/>
    <w:rsid w:val="00876237"/>
    <w:rsid w:val="00877BCE"/>
    <w:rsid w:val="00895813"/>
    <w:rsid w:val="008A4889"/>
    <w:rsid w:val="008B31B8"/>
    <w:rsid w:val="008B6F02"/>
    <w:rsid w:val="008B6F60"/>
    <w:rsid w:val="008C2E63"/>
    <w:rsid w:val="008C70A0"/>
    <w:rsid w:val="008C7903"/>
    <w:rsid w:val="008E55AB"/>
    <w:rsid w:val="008E69C9"/>
    <w:rsid w:val="008F7D6C"/>
    <w:rsid w:val="00901E3C"/>
    <w:rsid w:val="0090782F"/>
    <w:rsid w:val="00910DB2"/>
    <w:rsid w:val="00910E30"/>
    <w:rsid w:val="009125DF"/>
    <w:rsid w:val="0091685C"/>
    <w:rsid w:val="00922B01"/>
    <w:rsid w:val="00922EC9"/>
    <w:rsid w:val="009253EF"/>
    <w:rsid w:val="00926073"/>
    <w:rsid w:val="00932A88"/>
    <w:rsid w:val="0093450F"/>
    <w:rsid w:val="00950C3B"/>
    <w:rsid w:val="00955687"/>
    <w:rsid w:val="0095761E"/>
    <w:rsid w:val="00962016"/>
    <w:rsid w:val="00966304"/>
    <w:rsid w:val="009770DD"/>
    <w:rsid w:val="009829D9"/>
    <w:rsid w:val="00983501"/>
    <w:rsid w:val="00984E46"/>
    <w:rsid w:val="00985F53"/>
    <w:rsid w:val="00992648"/>
    <w:rsid w:val="0099308C"/>
    <w:rsid w:val="00993341"/>
    <w:rsid w:val="00993F01"/>
    <w:rsid w:val="00995A79"/>
    <w:rsid w:val="009A1A8F"/>
    <w:rsid w:val="009A2284"/>
    <w:rsid w:val="009A2547"/>
    <w:rsid w:val="009C0560"/>
    <w:rsid w:val="009C7E75"/>
    <w:rsid w:val="009D05EB"/>
    <w:rsid w:val="009D71D4"/>
    <w:rsid w:val="009E30D0"/>
    <w:rsid w:val="009E6679"/>
    <w:rsid w:val="009E7159"/>
    <w:rsid w:val="009E7CC6"/>
    <w:rsid w:val="009F128B"/>
    <w:rsid w:val="009F33EC"/>
    <w:rsid w:val="00A03065"/>
    <w:rsid w:val="00A04BC6"/>
    <w:rsid w:val="00A0625F"/>
    <w:rsid w:val="00A07357"/>
    <w:rsid w:val="00A0743F"/>
    <w:rsid w:val="00A23ED6"/>
    <w:rsid w:val="00A409A6"/>
    <w:rsid w:val="00A4298D"/>
    <w:rsid w:val="00A4398D"/>
    <w:rsid w:val="00A50DE0"/>
    <w:rsid w:val="00A55653"/>
    <w:rsid w:val="00A563B9"/>
    <w:rsid w:val="00A57BE1"/>
    <w:rsid w:val="00A62F4B"/>
    <w:rsid w:val="00A641B4"/>
    <w:rsid w:val="00A721BC"/>
    <w:rsid w:val="00A84E97"/>
    <w:rsid w:val="00A86ED4"/>
    <w:rsid w:val="00A9551A"/>
    <w:rsid w:val="00AA362F"/>
    <w:rsid w:val="00AA58AC"/>
    <w:rsid w:val="00AB0079"/>
    <w:rsid w:val="00AD2F9E"/>
    <w:rsid w:val="00AD5C31"/>
    <w:rsid w:val="00AE1938"/>
    <w:rsid w:val="00AE5BDD"/>
    <w:rsid w:val="00AF0389"/>
    <w:rsid w:val="00AF34D3"/>
    <w:rsid w:val="00AF3A3A"/>
    <w:rsid w:val="00B01F79"/>
    <w:rsid w:val="00B0505C"/>
    <w:rsid w:val="00B1199F"/>
    <w:rsid w:val="00B1621E"/>
    <w:rsid w:val="00B179F4"/>
    <w:rsid w:val="00B17E52"/>
    <w:rsid w:val="00B21368"/>
    <w:rsid w:val="00B30A22"/>
    <w:rsid w:val="00B3615E"/>
    <w:rsid w:val="00B60465"/>
    <w:rsid w:val="00B63052"/>
    <w:rsid w:val="00B67145"/>
    <w:rsid w:val="00B67149"/>
    <w:rsid w:val="00B70053"/>
    <w:rsid w:val="00B772EB"/>
    <w:rsid w:val="00B8089B"/>
    <w:rsid w:val="00B8764E"/>
    <w:rsid w:val="00B97036"/>
    <w:rsid w:val="00B97D75"/>
    <w:rsid w:val="00BB3286"/>
    <w:rsid w:val="00BC3803"/>
    <w:rsid w:val="00BC4F3F"/>
    <w:rsid w:val="00BC6432"/>
    <w:rsid w:val="00BC69A4"/>
    <w:rsid w:val="00BC71BA"/>
    <w:rsid w:val="00BE0AD3"/>
    <w:rsid w:val="00BE635B"/>
    <w:rsid w:val="00BF6699"/>
    <w:rsid w:val="00BF6A1E"/>
    <w:rsid w:val="00C04307"/>
    <w:rsid w:val="00C063D5"/>
    <w:rsid w:val="00C12206"/>
    <w:rsid w:val="00C12630"/>
    <w:rsid w:val="00C20554"/>
    <w:rsid w:val="00C24578"/>
    <w:rsid w:val="00C2780F"/>
    <w:rsid w:val="00C35B89"/>
    <w:rsid w:val="00C4306E"/>
    <w:rsid w:val="00C44202"/>
    <w:rsid w:val="00C53E31"/>
    <w:rsid w:val="00C569CD"/>
    <w:rsid w:val="00C610F1"/>
    <w:rsid w:val="00C6239B"/>
    <w:rsid w:val="00C738DC"/>
    <w:rsid w:val="00C75992"/>
    <w:rsid w:val="00C86069"/>
    <w:rsid w:val="00C933DB"/>
    <w:rsid w:val="00CA2F8A"/>
    <w:rsid w:val="00CA6FC7"/>
    <w:rsid w:val="00CB1765"/>
    <w:rsid w:val="00CB45DB"/>
    <w:rsid w:val="00CC4A1C"/>
    <w:rsid w:val="00CC7738"/>
    <w:rsid w:val="00CC7E78"/>
    <w:rsid w:val="00CD1124"/>
    <w:rsid w:val="00CE430B"/>
    <w:rsid w:val="00CF4020"/>
    <w:rsid w:val="00CF5CD4"/>
    <w:rsid w:val="00D01FC5"/>
    <w:rsid w:val="00D03454"/>
    <w:rsid w:val="00D03CE0"/>
    <w:rsid w:val="00D14AB9"/>
    <w:rsid w:val="00D376DE"/>
    <w:rsid w:val="00D37FB2"/>
    <w:rsid w:val="00D44388"/>
    <w:rsid w:val="00D4537D"/>
    <w:rsid w:val="00D53756"/>
    <w:rsid w:val="00D54A7E"/>
    <w:rsid w:val="00D56800"/>
    <w:rsid w:val="00D56857"/>
    <w:rsid w:val="00D57B93"/>
    <w:rsid w:val="00D6017B"/>
    <w:rsid w:val="00D60533"/>
    <w:rsid w:val="00D6100B"/>
    <w:rsid w:val="00D6186C"/>
    <w:rsid w:val="00D920CF"/>
    <w:rsid w:val="00D93235"/>
    <w:rsid w:val="00D93A4A"/>
    <w:rsid w:val="00D93DA3"/>
    <w:rsid w:val="00D97B77"/>
    <w:rsid w:val="00D97EB4"/>
    <w:rsid w:val="00DA0933"/>
    <w:rsid w:val="00DA1C68"/>
    <w:rsid w:val="00DA3162"/>
    <w:rsid w:val="00DA5C6B"/>
    <w:rsid w:val="00DA67DE"/>
    <w:rsid w:val="00DB4E1E"/>
    <w:rsid w:val="00DB65EE"/>
    <w:rsid w:val="00DB6B08"/>
    <w:rsid w:val="00DB7ABD"/>
    <w:rsid w:val="00DC29CF"/>
    <w:rsid w:val="00DD7C66"/>
    <w:rsid w:val="00DE1EBA"/>
    <w:rsid w:val="00DE7CA3"/>
    <w:rsid w:val="00DF0181"/>
    <w:rsid w:val="00DF2BB8"/>
    <w:rsid w:val="00E013F8"/>
    <w:rsid w:val="00E060BB"/>
    <w:rsid w:val="00E22415"/>
    <w:rsid w:val="00E2254B"/>
    <w:rsid w:val="00E268DB"/>
    <w:rsid w:val="00E31839"/>
    <w:rsid w:val="00E41C66"/>
    <w:rsid w:val="00E432F2"/>
    <w:rsid w:val="00E504B1"/>
    <w:rsid w:val="00E52B67"/>
    <w:rsid w:val="00E54D58"/>
    <w:rsid w:val="00E604C7"/>
    <w:rsid w:val="00E66BF1"/>
    <w:rsid w:val="00E66F9E"/>
    <w:rsid w:val="00E715D8"/>
    <w:rsid w:val="00E741A0"/>
    <w:rsid w:val="00E7649D"/>
    <w:rsid w:val="00E767A1"/>
    <w:rsid w:val="00E9043E"/>
    <w:rsid w:val="00E9303E"/>
    <w:rsid w:val="00EB148B"/>
    <w:rsid w:val="00EB42F9"/>
    <w:rsid w:val="00EC0B2A"/>
    <w:rsid w:val="00EC3FDB"/>
    <w:rsid w:val="00EC58CC"/>
    <w:rsid w:val="00EC696F"/>
    <w:rsid w:val="00ED1022"/>
    <w:rsid w:val="00ED1279"/>
    <w:rsid w:val="00ED3DBF"/>
    <w:rsid w:val="00ED58FC"/>
    <w:rsid w:val="00ED69E7"/>
    <w:rsid w:val="00EE3775"/>
    <w:rsid w:val="00EE7597"/>
    <w:rsid w:val="00EF0287"/>
    <w:rsid w:val="00EF38C5"/>
    <w:rsid w:val="00EF4B83"/>
    <w:rsid w:val="00F046DD"/>
    <w:rsid w:val="00F06091"/>
    <w:rsid w:val="00F13816"/>
    <w:rsid w:val="00F16B95"/>
    <w:rsid w:val="00F17C69"/>
    <w:rsid w:val="00F2461E"/>
    <w:rsid w:val="00F27A22"/>
    <w:rsid w:val="00F33817"/>
    <w:rsid w:val="00F562CC"/>
    <w:rsid w:val="00F64165"/>
    <w:rsid w:val="00F64B0E"/>
    <w:rsid w:val="00F655B8"/>
    <w:rsid w:val="00F71702"/>
    <w:rsid w:val="00F750B0"/>
    <w:rsid w:val="00F77D35"/>
    <w:rsid w:val="00F833B9"/>
    <w:rsid w:val="00F910DA"/>
    <w:rsid w:val="00F9588E"/>
    <w:rsid w:val="00FB20F7"/>
    <w:rsid w:val="00FD3941"/>
    <w:rsid w:val="00FD3D1C"/>
    <w:rsid w:val="00FD40F7"/>
    <w:rsid w:val="00FE579F"/>
    <w:rsid w:val="00FF0346"/>
    <w:rsid w:val="00FF2233"/>
    <w:rsid w:val="00F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23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3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023B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3B3B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3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3B3B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Paragrafoelenco">
    <w:name w:val="List Paragraph"/>
    <w:basedOn w:val="Normale"/>
    <w:uiPriority w:val="34"/>
    <w:qFormat/>
    <w:rsid w:val="00023B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023B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23B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3B3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B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23B3B"/>
    <w:rPr>
      <w:strike w:val="0"/>
      <w:dstrike w:val="0"/>
      <w:color w:val="3B5998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023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B3B"/>
  </w:style>
  <w:style w:type="paragraph" w:styleId="Pidipagina">
    <w:name w:val="footer"/>
    <w:basedOn w:val="Normale"/>
    <w:link w:val="PidipaginaCarattere"/>
    <w:uiPriority w:val="99"/>
    <w:unhideWhenUsed/>
    <w:rsid w:val="00023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B3B"/>
  </w:style>
  <w:style w:type="paragraph" w:styleId="NormaleWeb">
    <w:name w:val="Normal (Web)"/>
    <w:basedOn w:val="Normale"/>
    <w:uiPriority w:val="99"/>
    <w:unhideWhenUsed/>
    <w:rsid w:val="0002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Enfasigrassetto">
    <w:name w:val="Strong"/>
    <w:basedOn w:val="Carpredefinitoparagrafo"/>
    <w:uiPriority w:val="22"/>
    <w:qFormat/>
    <w:rsid w:val="00023B3B"/>
    <w:rPr>
      <w:b/>
      <w:bCs/>
    </w:rPr>
  </w:style>
  <w:style w:type="character" w:customStyle="1" w:styleId="apple-converted-space">
    <w:name w:val="apple-converted-space"/>
    <w:basedOn w:val="Carpredefinitoparagrafo"/>
    <w:rsid w:val="00023B3B"/>
  </w:style>
  <w:style w:type="character" w:styleId="Enfasicorsivo">
    <w:name w:val="Emphasis"/>
    <w:basedOn w:val="Carpredefinitoparagrafo"/>
    <w:uiPriority w:val="20"/>
    <w:qFormat/>
    <w:rsid w:val="00023B3B"/>
    <w:rPr>
      <w:i/>
      <w:iCs/>
    </w:rPr>
  </w:style>
  <w:style w:type="character" w:customStyle="1" w:styleId="ipa">
    <w:name w:val="ipa"/>
    <w:basedOn w:val="Carpredefinitoparagrafo"/>
    <w:rsid w:val="00023B3B"/>
  </w:style>
  <w:style w:type="character" w:customStyle="1" w:styleId="afi">
    <w:name w:val="afi"/>
    <w:basedOn w:val="Carpredefinitoparagrafo"/>
    <w:rsid w:val="00023B3B"/>
  </w:style>
  <w:style w:type="table" w:styleId="Grigliatabella">
    <w:name w:val="Table Grid"/>
    <w:basedOn w:val="Tabellanormale"/>
    <w:uiPriority w:val="39"/>
    <w:rsid w:val="00023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62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93DA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DC29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29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29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29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29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23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3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023B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3B3B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3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3B3B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Paragrafoelenco">
    <w:name w:val="List Paragraph"/>
    <w:basedOn w:val="Normale"/>
    <w:uiPriority w:val="34"/>
    <w:qFormat/>
    <w:rsid w:val="00023B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023B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23B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3B3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B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23B3B"/>
    <w:rPr>
      <w:strike w:val="0"/>
      <w:dstrike w:val="0"/>
      <w:color w:val="3B5998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023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B3B"/>
  </w:style>
  <w:style w:type="paragraph" w:styleId="Pidipagina">
    <w:name w:val="footer"/>
    <w:basedOn w:val="Normale"/>
    <w:link w:val="PidipaginaCarattere"/>
    <w:uiPriority w:val="99"/>
    <w:unhideWhenUsed/>
    <w:rsid w:val="00023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B3B"/>
  </w:style>
  <w:style w:type="paragraph" w:styleId="NormaleWeb">
    <w:name w:val="Normal (Web)"/>
    <w:basedOn w:val="Normale"/>
    <w:uiPriority w:val="99"/>
    <w:unhideWhenUsed/>
    <w:rsid w:val="0002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Enfasigrassetto">
    <w:name w:val="Strong"/>
    <w:basedOn w:val="Carpredefinitoparagrafo"/>
    <w:uiPriority w:val="22"/>
    <w:qFormat/>
    <w:rsid w:val="00023B3B"/>
    <w:rPr>
      <w:b/>
      <w:bCs/>
    </w:rPr>
  </w:style>
  <w:style w:type="character" w:customStyle="1" w:styleId="apple-converted-space">
    <w:name w:val="apple-converted-space"/>
    <w:basedOn w:val="Carpredefinitoparagrafo"/>
    <w:rsid w:val="00023B3B"/>
  </w:style>
  <w:style w:type="character" w:styleId="Enfasicorsivo">
    <w:name w:val="Emphasis"/>
    <w:basedOn w:val="Carpredefinitoparagrafo"/>
    <w:uiPriority w:val="20"/>
    <w:qFormat/>
    <w:rsid w:val="00023B3B"/>
    <w:rPr>
      <w:i/>
      <w:iCs/>
    </w:rPr>
  </w:style>
  <w:style w:type="character" w:customStyle="1" w:styleId="ipa">
    <w:name w:val="ipa"/>
    <w:basedOn w:val="Carpredefinitoparagrafo"/>
    <w:rsid w:val="00023B3B"/>
  </w:style>
  <w:style w:type="character" w:customStyle="1" w:styleId="afi">
    <w:name w:val="afi"/>
    <w:basedOn w:val="Carpredefinitoparagrafo"/>
    <w:rsid w:val="00023B3B"/>
  </w:style>
  <w:style w:type="table" w:styleId="Grigliatabella">
    <w:name w:val="Table Grid"/>
    <w:basedOn w:val="Tabellanormale"/>
    <w:uiPriority w:val="39"/>
    <w:rsid w:val="00023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62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93DA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DC29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29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29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29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29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t.wikipedia.org/w/index.php?title=Carolina_Gallo&amp;action=edit&amp;redlink=1" TargetMode="External"/><Relationship Id="rId18" Type="http://schemas.openxmlformats.org/officeDocument/2006/relationships/hyperlink" Target="http://pt.wikipedia.org/wiki/Festa_de_San_Gennaro" TargetMode="External"/><Relationship Id="rId26" Type="http://schemas.openxmlformats.org/officeDocument/2006/relationships/hyperlink" Target="http://pt.wikipedia.org/wiki/Cotonif%C3%ADcio_Crespi" TargetMode="External"/><Relationship Id="rId39" Type="http://schemas.openxmlformats.org/officeDocument/2006/relationships/hyperlink" Target="http://pt.wikipedia.org/wiki/Oper%C3%A1rio" TargetMode="External"/><Relationship Id="rId21" Type="http://schemas.openxmlformats.org/officeDocument/2006/relationships/hyperlink" Target="http://pt.wikipedia.org/wiki/Do%C3%A7aria" TargetMode="External"/><Relationship Id="rId34" Type="http://schemas.openxmlformats.org/officeDocument/2006/relationships/hyperlink" Target="http://pt.wikipedia.org/wiki/1668" TargetMode="External"/><Relationship Id="rId42" Type="http://schemas.openxmlformats.org/officeDocument/2006/relationships/hyperlink" Target="http://pt.wikipedia.org/wiki/Corinthians_FC" TargetMode="External"/><Relationship Id="rId47" Type="http://schemas.openxmlformats.org/officeDocument/2006/relationships/image" Target="media/image6.jpeg"/><Relationship Id="rId50" Type="http://schemas.openxmlformats.org/officeDocument/2006/relationships/image" Target="media/image9.png"/><Relationship Id="rId55" Type="http://schemas.openxmlformats.org/officeDocument/2006/relationships/hyperlink" Target="http://pt.wikipedia.org/wiki/F%C3%A1brica" TargetMode="External"/><Relationship Id="rId63" Type="http://schemas.openxmlformats.org/officeDocument/2006/relationships/hyperlink" Target="http://pt.wikipedia.org/wiki/Alvenaria" TargetMode="External"/><Relationship Id="rId68" Type="http://schemas.openxmlformats.org/officeDocument/2006/relationships/hyperlink" Target="http://pt.wikipedia.org/wiki/Am%C3%A9rica_Latina" TargetMode="External"/><Relationship Id="rId76" Type="http://schemas.openxmlformats.org/officeDocument/2006/relationships/image" Target="media/image19.jpeg"/><Relationship Id="rId84" Type="http://schemas.openxmlformats.org/officeDocument/2006/relationships/hyperlink" Target="http://www.espiritismoemdebate.com.br/paginas_do_site/enderecos/sao_paulo_001.html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hyperlink" Target="http://pt.wikipedia.org/wiki/Imigrantes" TargetMode="External"/><Relationship Id="rId29" Type="http://schemas.openxmlformats.org/officeDocument/2006/relationships/hyperlink" Target="http://pt.wikipedia.org/wiki/1924" TargetMode="External"/><Relationship Id="rId11" Type="http://schemas.openxmlformats.org/officeDocument/2006/relationships/hyperlink" Target="http://pt.wikipedia.org/wiki/Rio_Tamanduate%C3%AD" TargetMode="External"/><Relationship Id="rId24" Type="http://schemas.openxmlformats.org/officeDocument/2006/relationships/hyperlink" Target="http://pt.wikipedia.org/wiki/Rodolfo_Crespi" TargetMode="External"/><Relationship Id="rId32" Type="http://schemas.openxmlformats.org/officeDocument/2006/relationships/hyperlink" Target="http://pt.wikipedia.org/wiki/S%C3%A3o_Paulo_%28cidade%29" TargetMode="External"/><Relationship Id="rId37" Type="http://schemas.openxmlformats.org/officeDocument/2006/relationships/hyperlink" Target="http://pt.wikipedia.org/wiki/Vale_do_Para%C3%ADba" TargetMode="External"/><Relationship Id="rId40" Type="http://schemas.openxmlformats.org/officeDocument/2006/relationships/hyperlink" Target="http://pt.wikipedia.org/wiki/R%C3%A9is" TargetMode="External"/><Relationship Id="rId45" Type="http://schemas.openxmlformats.org/officeDocument/2006/relationships/hyperlink" Target="http://pt.wikipedia.org/wiki/Brasil" TargetMode="External"/><Relationship Id="rId53" Type="http://schemas.openxmlformats.org/officeDocument/2006/relationships/image" Target="media/image12.jpeg"/><Relationship Id="rId58" Type="http://schemas.openxmlformats.org/officeDocument/2006/relationships/hyperlink" Target="http://pt.wikipedia.org/wiki/14_de_setembro" TargetMode="External"/><Relationship Id="rId66" Type="http://schemas.openxmlformats.org/officeDocument/2006/relationships/hyperlink" Target="http://pt.wikipedia.org/wiki/1986" TargetMode="External"/><Relationship Id="rId74" Type="http://schemas.openxmlformats.org/officeDocument/2006/relationships/hyperlink" Target="http://pt.wikipedia.org/wiki/Portugu%C3%AAs_brasileiro" TargetMode="External"/><Relationship Id="rId79" Type="http://schemas.openxmlformats.org/officeDocument/2006/relationships/hyperlink" Target="http://pt.wikipedia.org/wiki/S%C3%A9culo_XIX" TargetMode="External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14.png"/><Relationship Id="rId82" Type="http://schemas.openxmlformats.org/officeDocument/2006/relationships/hyperlink" Target="http://pt.wikipedia.org/wiki/Portugueses" TargetMode="External"/><Relationship Id="rId19" Type="http://schemas.openxmlformats.org/officeDocument/2006/relationships/hyperlink" Target="http://pt.wikipedia.org/wiki/Gastronomi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t.wikipedia.org/w/index.php?title=Ros%C3%A1lia_M%C3%A9dio&amp;action=edit&amp;redlink=1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://pt.wikipedia.org/wiki/1896" TargetMode="External"/><Relationship Id="rId30" Type="http://schemas.openxmlformats.org/officeDocument/2006/relationships/hyperlink" Target="http://pt.wikipedia.org/wiki/Memorial_do_Imigrante" TargetMode="External"/><Relationship Id="rId35" Type="http://schemas.openxmlformats.org/officeDocument/2006/relationships/hyperlink" Target="http://pt.wikipedia.org/wiki/S%C3%A9culo_XVII" TargetMode="External"/><Relationship Id="rId43" Type="http://schemas.openxmlformats.org/officeDocument/2006/relationships/hyperlink" Target="http://pt.wikipedia.org/wiki/Inglaterra" TargetMode="External"/><Relationship Id="rId48" Type="http://schemas.openxmlformats.org/officeDocument/2006/relationships/image" Target="media/image7.jpeg"/><Relationship Id="rId56" Type="http://schemas.openxmlformats.org/officeDocument/2006/relationships/hyperlink" Target="http://pt.wikipedia.org/wiki/Fam%C3%ADlia" TargetMode="External"/><Relationship Id="rId64" Type="http://schemas.openxmlformats.org/officeDocument/2006/relationships/hyperlink" Target="http://pt.wikipedia.org/wiki/Taipa_de_pil%C3%A3o" TargetMode="External"/><Relationship Id="rId69" Type="http://schemas.openxmlformats.org/officeDocument/2006/relationships/image" Target="media/image16.jpeg"/><Relationship Id="rId77" Type="http://schemas.openxmlformats.org/officeDocument/2006/relationships/hyperlink" Target="http://pt.wikipedia.org/wiki/Imigra%C3%A7%C3%A3o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10.jpeg"/><Relationship Id="rId72" Type="http://schemas.openxmlformats.org/officeDocument/2006/relationships/image" Target="media/image18.jpeg"/><Relationship Id="rId80" Type="http://schemas.openxmlformats.org/officeDocument/2006/relationships/hyperlink" Target="http://pt.wikipedia.org/wiki/S%C3%A9culo_XX" TargetMode="External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pt.wikipedia.org/wiki/Brancos" TargetMode="External"/><Relationship Id="rId17" Type="http://schemas.openxmlformats.org/officeDocument/2006/relationships/hyperlink" Target="http://pt.wikipedia.org/wiki/It%C3%A1lia" TargetMode="External"/><Relationship Id="rId25" Type="http://schemas.openxmlformats.org/officeDocument/2006/relationships/hyperlink" Target="http://pt.wikipedia.org/wiki/Tecelagem" TargetMode="External"/><Relationship Id="rId33" Type="http://schemas.openxmlformats.org/officeDocument/2006/relationships/hyperlink" Target="http://pt.wikipedia.org/wiki/Mateus_Nunes_de_Siqueira" TargetMode="External"/><Relationship Id="rId38" Type="http://schemas.openxmlformats.org/officeDocument/2006/relationships/hyperlink" Target="http://pt.wikipedia.org/wiki/Rio_de_Janeiro_%28cidade%29" TargetMode="External"/><Relationship Id="rId46" Type="http://schemas.openxmlformats.org/officeDocument/2006/relationships/image" Target="media/image5.jpeg"/><Relationship Id="rId59" Type="http://schemas.openxmlformats.org/officeDocument/2006/relationships/hyperlink" Target="http://pt.wikipedia.org/wiki/1930" TargetMode="External"/><Relationship Id="rId67" Type="http://schemas.openxmlformats.org/officeDocument/2006/relationships/hyperlink" Target="http://pt.wikipedia.org/wiki/Arranha-c%C3%A9u" TargetMode="External"/><Relationship Id="rId20" Type="http://schemas.openxmlformats.org/officeDocument/2006/relationships/hyperlink" Target="http://pt.wikipedia.org/wiki/Pizzaria" TargetMode="External"/><Relationship Id="rId41" Type="http://schemas.openxmlformats.org/officeDocument/2006/relationships/image" Target="media/image4.jpeg"/><Relationship Id="rId54" Type="http://schemas.openxmlformats.org/officeDocument/2006/relationships/hyperlink" Target="http://pt.wikipedia.org/wiki/Mooca" TargetMode="External"/><Relationship Id="rId62" Type="http://schemas.openxmlformats.org/officeDocument/2006/relationships/image" Target="media/image15.png"/><Relationship Id="rId70" Type="http://schemas.openxmlformats.org/officeDocument/2006/relationships/hyperlink" Target="http://www.revel.inf.br" TargetMode="External"/><Relationship Id="rId75" Type="http://schemas.openxmlformats.org/officeDocument/2006/relationships/hyperlink" Target="http://pt.wikipedia.org/wiki/Regi%C3%A3o_Metropolitana_de_S%C3%A3o_Paulo" TargetMode="External"/><Relationship Id="rId83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pt.wikipedia.org/w/index.php?title=Romanelli&amp;action=edit&amp;redlink=1" TargetMode="External"/><Relationship Id="rId23" Type="http://schemas.openxmlformats.org/officeDocument/2006/relationships/hyperlink" Target="http://pt.wikipedia.org/wiki/Bairro" TargetMode="External"/><Relationship Id="rId28" Type="http://schemas.openxmlformats.org/officeDocument/2006/relationships/hyperlink" Target="http://pt.wikipedia.org/wiki/20_de_abril" TargetMode="External"/><Relationship Id="rId36" Type="http://schemas.openxmlformats.org/officeDocument/2006/relationships/hyperlink" Target="http://pt.wikipedia.org/wiki/S%C3%A3o_Paulo_%28cidade%29" TargetMode="External"/><Relationship Id="rId49" Type="http://schemas.openxmlformats.org/officeDocument/2006/relationships/image" Target="media/image8.png"/><Relationship Id="rId57" Type="http://schemas.openxmlformats.org/officeDocument/2006/relationships/image" Target="media/image13.png"/><Relationship Id="rId10" Type="http://schemas.openxmlformats.org/officeDocument/2006/relationships/image" Target="media/image2.jpeg"/><Relationship Id="rId31" Type="http://schemas.openxmlformats.org/officeDocument/2006/relationships/hyperlink" Target="http://pt.wikipedia.org/wiki/Imigra%C3%A7%C3%A3o_italiana_no_Brasil" TargetMode="External"/><Relationship Id="rId44" Type="http://schemas.openxmlformats.org/officeDocument/2006/relationships/hyperlink" Target="http://pt.wikipedia.org/wiki/1882" TargetMode="External"/><Relationship Id="rId52" Type="http://schemas.openxmlformats.org/officeDocument/2006/relationships/image" Target="media/image11.jpeg"/><Relationship Id="rId60" Type="http://schemas.openxmlformats.org/officeDocument/2006/relationships/hyperlink" Target="http://pt.wikipedia.org/wiki/Est%C3%A1dio_Alfredo_Sch%C3%BCrig" TargetMode="External"/><Relationship Id="rId65" Type="http://schemas.openxmlformats.org/officeDocument/2006/relationships/hyperlink" Target="http://pt.wikipedia.org/wiki/Tombado" TargetMode="External"/><Relationship Id="rId73" Type="http://schemas.openxmlformats.org/officeDocument/2006/relationships/hyperlink" Target="http://pt.wikipedia.org/wiki/Dialeto" TargetMode="External"/><Relationship Id="rId78" Type="http://schemas.openxmlformats.org/officeDocument/2006/relationships/hyperlink" Target="http://pt.wikipedia.org/wiki/D%C3%A9cada" TargetMode="External"/><Relationship Id="rId81" Type="http://schemas.openxmlformats.org/officeDocument/2006/relationships/hyperlink" Target="http://pt.wikipedia.org/wiki/Espanh%C3%B3is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D4454-C5E4-47DA-AA52-1C0B8DED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71</Pages>
  <Words>14159</Words>
  <Characters>80708</Characters>
  <Application>Microsoft Office Word</Application>
  <DocSecurity>0</DocSecurity>
  <Lines>672</Lines>
  <Paragraphs>189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94678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3</cp:revision>
  <dcterms:created xsi:type="dcterms:W3CDTF">2014-01-28T11:43:00Z</dcterms:created>
  <dcterms:modified xsi:type="dcterms:W3CDTF">2014-01-28T12:07:00Z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-843968323</vt:i4>
  </property>
</Properties>
</file>