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F583" w14:textId="77777777" w:rsidR="00880654" w:rsidRDefault="00880654"/>
    <w:sectPr w:rsidR="00880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D6"/>
    <w:rsid w:val="00880654"/>
    <w:rsid w:val="008F31D6"/>
    <w:rsid w:val="00BD7BBF"/>
    <w:rsid w:val="00C84C6D"/>
    <w:rsid w:val="00D300FB"/>
    <w:rsid w:val="00EC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DE8735"/>
  <w15:chartTrackingRefBased/>
  <w15:docId w15:val="{0E7A55F7-BAA3-F848-950F-AD06F5D7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Cardoso Cunha</dc:creator>
  <cp:keywords/>
  <dc:description/>
  <cp:lastModifiedBy>Ana Carolina Cardoso Cunha</cp:lastModifiedBy>
  <cp:revision>1</cp:revision>
  <dcterms:created xsi:type="dcterms:W3CDTF">2023-09-15T09:22:00Z</dcterms:created>
  <dcterms:modified xsi:type="dcterms:W3CDTF">2023-09-15T09:23:00Z</dcterms:modified>
</cp:coreProperties>
</file>